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C5B6B" w14:textId="4684F891" w:rsidR="004D5B89" w:rsidRPr="008E3B02" w:rsidRDefault="00FC1D28" w:rsidP="00423A97">
      <w:pPr>
        <w:pBdr>
          <w:top w:val="single" w:sz="4" w:space="1" w:color="auto"/>
          <w:bottom w:val="single" w:sz="4" w:space="1" w:color="auto"/>
        </w:pBdr>
        <w:rPr>
          <w:b/>
          <w:sz w:val="18"/>
          <w:szCs w:val="20"/>
        </w:rPr>
      </w:pPr>
      <w:r>
        <w:rPr>
          <w:b/>
          <w:sz w:val="18"/>
          <w:szCs w:val="20"/>
        </w:rPr>
        <w:t xml:space="preserve">Oproep projecten </w:t>
      </w:r>
      <w:r w:rsidR="0091701D" w:rsidRPr="008E3B02">
        <w:rPr>
          <w:b/>
          <w:sz w:val="18"/>
          <w:szCs w:val="20"/>
        </w:rPr>
        <w:t>Kennis op Maat</w:t>
      </w:r>
      <w:r w:rsidR="008E3B02">
        <w:rPr>
          <w:b/>
          <w:sz w:val="18"/>
          <w:szCs w:val="20"/>
        </w:rPr>
        <w:t xml:space="preserve"> – toelichting voor aanvragers</w:t>
      </w:r>
    </w:p>
    <w:p w14:paraId="6E6F8444" w14:textId="346C5734" w:rsidR="00FE2C83" w:rsidRDefault="00FE2C83" w:rsidP="00C3723A">
      <w:pPr>
        <w:tabs>
          <w:tab w:val="left" w:pos="426"/>
        </w:tabs>
        <w:rPr>
          <w:b/>
          <w:sz w:val="18"/>
          <w:szCs w:val="20"/>
        </w:rPr>
      </w:pPr>
    </w:p>
    <w:p w14:paraId="3B5A2D26" w14:textId="791C57A5" w:rsidR="00FE2C83" w:rsidRDefault="00FE2C83" w:rsidP="00C3723A">
      <w:pPr>
        <w:tabs>
          <w:tab w:val="left" w:pos="426"/>
        </w:tabs>
        <w:rPr>
          <w:b/>
          <w:sz w:val="18"/>
          <w:szCs w:val="20"/>
        </w:rPr>
      </w:pPr>
      <w:r>
        <w:rPr>
          <w:b/>
          <w:sz w:val="18"/>
          <w:szCs w:val="20"/>
        </w:rPr>
        <w:t>Oproep projecten Kennis op Maat</w:t>
      </w:r>
      <w:r w:rsidR="00FC1D28">
        <w:rPr>
          <w:b/>
          <w:sz w:val="18"/>
          <w:szCs w:val="20"/>
        </w:rPr>
        <w:t xml:space="preserve"> (KoM)</w:t>
      </w:r>
    </w:p>
    <w:p w14:paraId="18353589" w14:textId="40CF3771" w:rsidR="00CB186B" w:rsidRPr="00921E2A" w:rsidRDefault="00FE2C83" w:rsidP="00CB186B">
      <w:pPr>
        <w:tabs>
          <w:tab w:val="left" w:pos="426"/>
        </w:tabs>
        <w:rPr>
          <w:sz w:val="18"/>
          <w:szCs w:val="20"/>
        </w:rPr>
      </w:pPr>
      <w:r>
        <w:rPr>
          <w:bCs/>
          <w:sz w:val="18"/>
          <w:szCs w:val="20"/>
        </w:rPr>
        <w:t>De topsectoren Agri&amp;Food en Tuinbouw</w:t>
      </w:r>
      <w:r w:rsidR="001C7DBB">
        <w:rPr>
          <w:bCs/>
          <w:sz w:val="18"/>
          <w:szCs w:val="20"/>
        </w:rPr>
        <w:t xml:space="preserve"> </w:t>
      </w:r>
      <w:r>
        <w:rPr>
          <w:bCs/>
          <w:sz w:val="18"/>
          <w:szCs w:val="20"/>
        </w:rPr>
        <w:t>&amp;</w:t>
      </w:r>
      <w:r w:rsidR="001C7DBB">
        <w:rPr>
          <w:bCs/>
          <w:sz w:val="18"/>
          <w:szCs w:val="20"/>
        </w:rPr>
        <w:t xml:space="preserve"> </w:t>
      </w:r>
      <w:r>
        <w:rPr>
          <w:bCs/>
          <w:sz w:val="18"/>
          <w:szCs w:val="20"/>
        </w:rPr>
        <w:t>Uitgangsmaterialen roepen partijen op projecten in te dienen binnen het programma Kennis op Maat.</w:t>
      </w:r>
      <w:r w:rsidR="00FC1D28">
        <w:rPr>
          <w:bCs/>
          <w:sz w:val="18"/>
          <w:szCs w:val="20"/>
        </w:rPr>
        <w:t xml:space="preserve"> </w:t>
      </w:r>
      <w:r>
        <w:rPr>
          <w:bCs/>
          <w:sz w:val="18"/>
          <w:szCs w:val="20"/>
        </w:rPr>
        <w:t xml:space="preserve">In de projecten staat de </w:t>
      </w:r>
      <w:r w:rsidR="002057E9">
        <w:rPr>
          <w:bCs/>
          <w:sz w:val="18"/>
          <w:szCs w:val="20"/>
        </w:rPr>
        <w:t xml:space="preserve">doorvertaling </w:t>
      </w:r>
      <w:r>
        <w:rPr>
          <w:bCs/>
          <w:sz w:val="18"/>
          <w:szCs w:val="20"/>
        </w:rPr>
        <w:t>van</w:t>
      </w:r>
      <w:r w:rsidR="00FF08CE">
        <w:rPr>
          <w:bCs/>
          <w:sz w:val="18"/>
          <w:szCs w:val="20"/>
        </w:rPr>
        <w:t xml:space="preserve"> bestaande</w:t>
      </w:r>
      <w:r>
        <w:rPr>
          <w:bCs/>
          <w:sz w:val="18"/>
          <w:szCs w:val="20"/>
        </w:rPr>
        <w:t xml:space="preserve"> kennis</w:t>
      </w:r>
      <w:r w:rsidR="002057E9">
        <w:rPr>
          <w:bCs/>
          <w:sz w:val="18"/>
          <w:szCs w:val="20"/>
        </w:rPr>
        <w:t xml:space="preserve"> naar handelings</w:t>
      </w:r>
      <w:r w:rsidR="0085664E">
        <w:rPr>
          <w:bCs/>
          <w:sz w:val="18"/>
          <w:szCs w:val="20"/>
        </w:rPr>
        <w:t>-</w:t>
      </w:r>
      <w:r w:rsidR="002057E9">
        <w:rPr>
          <w:bCs/>
          <w:sz w:val="18"/>
          <w:szCs w:val="20"/>
        </w:rPr>
        <w:t>perspectieven</w:t>
      </w:r>
      <w:r>
        <w:rPr>
          <w:bCs/>
          <w:sz w:val="18"/>
          <w:szCs w:val="20"/>
        </w:rPr>
        <w:t xml:space="preserve"> centraal, het betreft nadrukkelijk geen onderzoek</w:t>
      </w:r>
      <w:r w:rsidR="007A58C1">
        <w:rPr>
          <w:bCs/>
          <w:sz w:val="18"/>
          <w:szCs w:val="20"/>
        </w:rPr>
        <w:t>.</w:t>
      </w:r>
      <w:r w:rsidR="007133DA">
        <w:rPr>
          <w:bCs/>
          <w:sz w:val="18"/>
          <w:szCs w:val="20"/>
        </w:rPr>
        <w:t xml:space="preserve"> </w:t>
      </w:r>
    </w:p>
    <w:p w14:paraId="2EA9A2D3" w14:textId="303BA37C" w:rsidR="001B5705" w:rsidRDefault="001B5705" w:rsidP="00C3723A">
      <w:pPr>
        <w:tabs>
          <w:tab w:val="left" w:pos="426"/>
        </w:tabs>
        <w:rPr>
          <w:bCs/>
          <w:sz w:val="18"/>
          <w:szCs w:val="20"/>
        </w:rPr>
      </w:pPr>
    </w:p>
    <w:p w14:paraId="3B2DA8AB" w14:textId="3033C066" w:rsidR="00D85AF4" w:rsidRPr="006A00F7" w:rsidRDefault="00FC1D28" w:rsidP="00C3723A">
      <w:pPr>
        <w:tabs>
          <w:tab w:val="left" w:pos="426"/>
        </w:tabs>
        <w:rPr>
          <w:bCs/>
          <w:sz w:val="18"/>
          <w:szCs w:val="20"/>
        </w:rPr>
      </w:pPr>
      <w:r w:rsidRPr="006A00F7">
        <w:rPr>
          <w:bCs/>
          <w:sz w:val="18"/>
          <w:szCs w:val="20"/>
        </w:rPr>
        <w:t xml:space="preserve">In totaal </w:t>
      </w:r>
      <w:r w:rsidR="007327E5">
        <w:rPr>
          <w:bCs/>
          <w:sz w:val="18"/>
          <w:szCs w:val="20"/>
        </w:rPr>
        <w:t>stelt Wageningen Research</w:t>
      </w:r>
      <w:r w:rsidR="007327E5" w:rsidRPr="006A00F7">
        <w:rPr>
          <w:bCs/>
          <w:sz w:val="18"/>
          <w:szCs w:val="20"/>
        </w:rPr>
        <w:t xml:space="preserve"> </w:t>
      </w:r>
      <w:r w:rsidR="00444DFB">
        <w:rPr>
          <w:bCs/>
          <w:sz w:val="18"/>
          <w:szCs w:val="20"/>
        </w:rPr>
        <w:t xml:space="preserve">hiervoor </w:t>
      </w:r>
      <w:r w:rsidR="00DA0438" w:rsidRPr="006A00F7">
        <w:rPr>
          <w:bCs/>
          <w:sz w:val="18"/>
          <w:szCs w:val="20"/>
        </w:rPr>
        <w:t xml:space="preserve">2.5 </w:t>
      </w:r>
      <w:r w:rsidR="006A00F7">
        <w:rPr>
          <w:bCs/>
          <w:sz w:val="18"/>
          <w:szCs w:val="20"/>
        </w:rPr>
        <w:t>M€</w:t>
      </w:r>
      <w:r w:rsidR="00DA0438" w:rsidRPr="006A00F7">
        <w:rPr>
          <w:bCs/>
          <w:sz w:val="18"/>
          <w:szCs w:val="20"/>
        </w:rPr>
        <w:t xml:space="preserve"> (ex</w:t>
      </w:r>
      <w:r w:rsidRPr="006A00F7">
        <w:rPr>
          <w:bCs/>
          <w:sz w:val="18"/>
          <w:szCs w:val="20"/>
        </w:rPr>
        <w:t xml:space="preserve">cl. BTW) </w:t>
      </w:r>
      <w:r w:rsidR="00444DFB" w:rsidRPr="006A00F7">
        <w:rPr>
          <w:bCs/>
          <w:sz w:val="18"/>
          <w:szCs w:val="20"/>
        </w:rPr>
        <w:t xml:space="preserve">per jaar </w:t>
      </w:r>
      <w:r w:rsidR="00444DFB">
        <w:rPr>
          <w:bCs/>
          <w:sz w:val="18"/>
          <w:szCs w:val="20"/>
        </w:rPr>
        <w:t xml:space="preserve">aan </w:t>
      </w:r>
      <w:r w:rsidR="00444DFB" w:rsidRPr="006A00F7">
        <w:rPr>
          <w:bCs/>
          <w:sz w:val="18"/>
          <w:szCs w:val="20"/>
        </w:rPr>
        <w:t>capaciteit</w:t>
      </w:r>
      <w:r w:rsidR="00444DFB" w:rsidRPr="00444DFB">
        <w:rPr>
          <w:bCs/>
          <w:sz w:val="18"/>
          <w:szCs w:val="20"/>
        </w:rPr>
        <w:t xml:space="preserve"> </w:t>
      </w:r>
      <w:r w:rsidR="00444DFB" w:rsidRPr="006A00F7">
        <w:rPr>
          <w:bCs/>
          <w:sz w:val="18"/>
          <w:szCs w:val="20"/>
        </w:rPr>
        <w:t>beschikbaar voor dit programma</w:t>
      </w:r>
      <w:r>
        <w:rPr>
          <w:bCs/>
          <w:sz w:val="18"/>
          <w:szCs w:val="20"/>
        </w:rPr>
        <w:t xml:space="preserve">. Jaarlijks wordt het programma drie </w:t>
      </w:r>
      <w:r w:rsidRPr="007A58C1">
        <w:rPr>
          <w:bCs/>
          <w:sz w:val="18"/>
          <w:szCs w:val="20"/>
        </w:rPr>
        <w:t>keer opengesteld</w:t>
      </w:r>
      <w:r w:rsidR="00D85AF4" w:rsidRPr="007A58C1">
        <w:rPr>
          <w:bCs/>
          <w:sz w:val="18"/>
          <w:szCs w:val="20"/>
        </w:rPr>
        <w:t xml:space="preserve"> voor indienen van nieuwe projecten</w:t>
      </w:r>
      <w:r w:rsidRPr="007A58C1">
        <w:rPr>
          <w:bCs/>
          <w:sz w:val="18"/>
          <w:szCs w:val="20"/>
        </w:rPr>
        <w:t xml:space="preserve">: </w:t>
      </w:r>
      <w:r w:rsidR="001C7DBB" w:rsidRPr="007A58C1">
        <w:rPr>
          <w:bCs/>
          <w:sz w:val="18"/>
          <w:szCs w:val="20"/>
        </w:rPr>
        <w:t>in maart</w:t>
      </w:r>
      <w:r w:rsidR="00D85AF4" w:rsidRPr="007A58C1">
        <w:rPr>
          <w:bCs/>
          <w:sz w:val="18"/>
          <w:szCs w:val="20"/>
        </w:rPr>
        <w:t xml:space="preserve"> (deadline 1 april)</w:t>
      </w:r>
      <w:r w:rsidR="005B714F" w:rsidRPr="007A58C1">
        <w:rPr>
          <w:bCs/>
          <w:sz w:val="18"/>
          <w:szCs w:val="20"/>
        </w:rPr>
        <w:t>, in juni</w:t>
      </w:r>
      <w:r w:rsidR="00D85AF4" w:rsidRPr="007A58C1">
        <w:rPr>
          <w:bCs/>
          <w:sz w:val="18"/>
          <w:szCs w:val="20"/>
        </w:rPr>
        <w:t xml:space="preserve"> (deadline 1 ju</w:t>
      </w:r>
      <w:r w:rsidR="00591956" w:rsidRPr="007A58C1">
        <w:rPr>
          <w:bCs/>
          <w:sz w:val="18"/>
          <w:szCs w:val="20"/>
        </w:rPr>
        <w:t>l</w:t>
      </w:r>
      <w:r w:rsidR="00D85AF4" w:rsidRPr="007A58C1">
        <w:rPr>
          <w:bCs/>
          <w:sz w:val="18"/>
          <w:szCs w:val="20"/>
        </w:rPr>
        <w:t>i)</w:t>
      </w:r>
      <w:r w:rsidR="005B714F" w:rsidRPr="007A58C1">
        <w:rPr>
          <w:bCs/>
          <w:sz w:val="18"/>
          <w:szCs w:val="20"/>
        </w:rPr>
        <w:t xml:space="preserve"> en in november</w:t>
      </w:r>
      <w:r w:rsidR="00D85AF4" w:rsidRPr="007A58C1">
        <w:rPr>
          <w:bCs/>
          <w:sz w:val="18"/>
          <w:szCs w:val="20"/>
        </w:rPr>
        <w:t xml:space="preserve"> (deadline 1 december)</w:t>
      </w:r>
      <w:r w:rsidR="001B5705" w:rsidRPr="007A58C1">
        <w:rPr>
          <w:bCs/>
          <w:sz w:val="18"/>
          <w:szCs w:val="20"/>
        </w:rPr>
        <w:t>.</w:t>
      </w:r>
      <w:r w:rsidR="00591956" w:rsidRPr="007A58C1">
        <w:rPr>
          <w:bCs/>
          <w:sz w:val="18"/>
          <w:szCs w:val="20"/>
        </w:rPr>
        <w:t xml:space="preserve"> </w:t>
      </w:r>
      <w:r w:rsidR="003B4B21" w:rsidRPr="007A58C1">
        <w:rPr>
          <w:bCs/>
          <w:sz w:val="18"/>
          <w:szCs w:val="20"/>
        </w:rPr>
        <w:t>Voor d</w:t>
      </w:r>
      <w:r w:rsidR="000123BD" w:rsidRPr="007A58C1">
        <w:rPr>
          <w:bCs/>
          <w:sz w:val="18"/>
          <w:szCs w:val="20"/>
        </w:rPr>
        <w:t>e</w:t>
      </w:r>
      <w:r w:rsidR="007133DA" w:rsidRPr="007A58C1">
        <w:rPr>
          <w:bCs/>
          <w:sz w:val="18"/>
          <w:szCs w:val="20"/>
        </w:rPr>
        <w:t xml:space="preserve">ze </w:t>
      </w:r>
      <w:r w:rsidR="005B714F" w:rsidRPr="007A58C1">
        <w:rPr>
          <w:bCs/>
          <w:sz w:val="18"/>
          <w:szCs w:val="20"/>
        </w:rPr>
        <w:t>opens</w:t>
      </w:r>
      <w:r w:rsidR="006A00F7" w:rsidRPr="007A58C1">
        <w:rPr>
          <w:bCs/>
          <w:sz w:val="18"/>
          <w:szCs w:val="20"/>
        </w:rPr>
        <w:t>t</w:t>
      </w:r>
      <w:r w:rsidR="005B714F" w:rsidRPr="007A58C1">
        <w:rPr>
          <w:bCs/>
          <w:sz w:val="18"/>
          <w:szCs w:val="20"/>
        </w:rPr>
        <w:t xml:space="preserve">elling is de </w:t>
      </w:r>
      <w:r w:rsidR="005B714F" w:rsidRPr="007A58C1">
        <w:rPr>
          <w:b/>
          <w:sz w:val="18"/>
          <w:szCs w:val="20"/>
        </w:rPr>
        <w:t xml:space="preserve">deadline 1 </w:t>
      </w:r>
      <w:r w:rsidR="00542124" w:rsidRPr="007A58C1">
        <w:rPr>
          <w:b/>
          <w:sz w:val="18"/>
          <w:szCs w:val="20"/>
        </w:rPr>
        <w:t>december</w:t>
      </w:r>
      <w:r w:rsidR="005B714F" w:rsidRPr="007A58C1">
        <w:rPr>
          <w:b/>
          <w:sz w:val="18"/>
          <w:szCs w:val="20"/>
        </w:rPr>
        <w:t xml:space="preserve"> 2020</w:t>
      </w:r>
      <w:r w:rsidR="007133DA" w:rsidRPr="007A58C1">
        <w:rPr>
          <w:bCs/>
          <w:sz w:val="18"/>
          <w:szCs w:val="20"/>
        </w:rPr>
        <w:t xml:space="preserve"> </w:t>
      </w:r>
      <w:r w:rsidR="000C1788" w:rsidRPr="007A58C1">
        <w:rPr>
          <w:b/>
          <w:sz w:val="18"/>
          <w:szCs w:val="20"/>
        </w:rPr>
        <w:t>24.00 uur</w:t>
      </w:r>
      <w:r w:rsidR="00E40617" w:rsidRPr="007A58C1">
        <w:rPr>
          <w:b/>
          <w:sz w:val="18"/>
          <w:szCs w:val="20"/>
        </w:rPr>
        <w:t>.</w:t>
      </w:r>
      <w:r w:rsidR="000C1788" w:rsidRPr="007A58C1">
        <w:rPr>
          <w:bCs/>
          <w:sz w:val="18"/>
          <w:szCs w:val="20"/>
        </w:rPr>
        <w:t xml:space="preserve"> </w:t>
      </w:r>
      <w:r w:rsidR="00E40617" w:rsidRPr="007A58C1">
        <w:rPr>
          <w:bCs/>
          <w:sz w:val="18"/>
          <w:szCs w:val="20"/>
        </w:rPr>
        <w:t>Er is</w:t>
      </w:r>
      <w:r w:rsidR="007133DA" w:rsidRPr="007A58C1">
        <w:rPr>
          <w:bCs/>
          <w:sz w:val="18"/>
          <w:szCs w:val="20"/>
        </w:rPr>
        <w:t xml:space="preserve"> in totaal</w:t>
      </w:r>
      <w:r w:rsidR="007A58C1" w:rsidRPr="007A58C1">
        <w:rPr>
          <w:bCs/>
          <w:sz w:val="18"/>
          <w:szCs w:val="20"/>
        </w:rPr>
        <w:t xml:space="preserve"> </w:t>
      </w:r>
      <w:r w:rsidR="002F0037">
        <w:rPr>
          <w:bCs/>
          <w:sz w:val="18"/>
          <w:szCs w:val="20"/>
        </w:rPr>
        <w:t>1 M</w:t>
      </w:r>
      <w:r w:rsidR="006A00F7" w:rsidRPr="007A58C1">
        <w:rPr>
          <w:bCs/>
          <w:sz w:val="18"/>
          <w:szCs w:val="20"/>
        </w:rPr>
        <w:t xml:space="preserve">€ </w:t>
      </w:r>
      <w:r w:rsidR="00522E7C">
        <w:rPr>
          <w:bCs/>
          <w:sz w:val="18"/>
          <w:szCs w:val="20"/>
        </w:rPr>
        <w:t>WR-capaciteit</w:t>
      </w:r>
      <w:r w:rsidR="00E877E8" w:rsidRPr="007A58C1">
        <w:rPr>
          <w:bCs/>
          <w:sz w:val="18"/>
          <w:szCs w:val="20"/>
        </w:rPr>
        <w:t xml:space="preserve"> beschikbaar</w:t>
      </w:r>
      <w:r w:rsidR="00DA0438" w:rsidRPr="007A58C1">
        <w:rPr>
          <w:bCs/>
          <w:sz w:val="18"/>
          <w:szCs w:val="20"/>
        </w:rPr>
        <w:t xml:space="preserve"> voor MKB-KoM-project</w:t>
      </w:r>
      <w:r w:rsidR="001B5705" w:rsidRPr="007A58C1">
        <w:rPr>
          <w:bCs/>
          <w:sz w:val="18"/>
          <w:szCs w:val="20"/>
        </w:rPr>
        <w:t>en en 2</w:t>
      </w:r>
      <w:r w:rsidR="007A58C1" w:rsidRPr="007A58C1">
        <w:rPr>
          <w:bCs/>
          <w:sz w:val="18"/>
          <w:szCs w:val="20"/>
        </w:rPr>
        <w:t>00</w:t>
      </w:r>
      <w:r w:rsidR="001B5705" w:rsidRPr="007A58C1">
        <w:rPr>
          <w:bCs/>
          <w:sz w:val="18"/>
          <w:szCs w:val="20"/>
        </w:rPr>
        <w:t xml:space="preserve"> K€ voor </w:t>
      </w:r>
      <w:r w:rsidR="002F0037">
        <w:rPr>
          <w:bCs/>
          <w:sz w:val="18"/>
          <w:szCs w:val="20"/>
        </w:rPr>
        <w:t>netwerkactiviteiten proj</w:t>
      </w:r>
      <w:r w:rsidR="001B5705" w:rsidRPr="007A58C1">
        <w:rPr>
          <w:bCs/>
          <w:sz w:val="18"/>
          <w:szCs w:val="20"/>
        </w:rPr>
        <w:t>ecten</w:t>
      </w:r>
      <w:r w:rsidR="006A00F7" w:rsidRPr="007A58C1">
        <w:rPr>
          <w:bCs/>
          <w:sz w:val="18"/>
          <w:szCs w:val="20"/>
        </w:rPr>
        <w:t xml:space="preserve"> te besteden in 202</w:t>
      </w:r>
      <w:r w:rsidR="00542124" w:rsidRPr="007A58C1">
        <w:rPr>
          <w:bCs/>
          <w:sz w:val="18"/>
          <w:szCs w:val="20"/>
        </w:rPr>
        <w:t>1</w:t>
      </w:r>
      <w:r w:rsidR="00E877E8" w:rsidRPr="007A58C1">
        <w:rPr>
          <w:bCs/>
          <w:sz w:val="18"/>
          <w:szCs w:val="20"/>
        </w:rPr>
        <w:t xml:space="preserve">. </w:t>
      </w:r>
      <w:r w:rsidR="00D85AF4" w:rsidRPr="007A58C1">
        <w:rPr>
          <w:bCs/>
          <w:sz w:val="18"/>
          <w:szCs w:val="20"/>
        </w:rPr>
        <w:t xml:space="preserve">Het streven is dat de toegekende projecten op 1 </w:t>
      </w:r>
      <w:r w:rsidR="00542124" w:rsidRPr="007A58C1">
        <w:rPr>
          <w:bCs/>
          <w:sz w:val="18"/>
          <w:szCs w:val="20"/>
        </w:rPr>
        <w:t xml:space="preserve">januari </w:t>
      </w:r>
      <w:r w:rsidR="00D85AF4" w:rsidRPr="007A58C1">
        <w:rPr>
          <w:bCs/>
          <w:sz w:val="18"/>
          <w:szCs w:val="20"/>
        </w:rPr>
        <w:t>202</w:t>
      </w:r>
      <w:r w:rsidR="00542124" w:rsidRPr="007A58C1">
        <w:rPr>
          <w:bCs/>
          <w:sz w:val="18"/>
          <w:szCs w:val="20"/>
        </w:rPr>
        <w:t>1</w:t>
      </w:r>
      <w:r w:rsidR="00D85AF4" w:rsidRPr="007A58C1">
        <w:rPr>
          <w:bCs/>
          <w:sz w:val="18"/>
          <w:szCs w:val="20"/>
        </w:rPr>
        <w:t xml:space="preserve"> van start gaan.</w:t>
      </w:r>
    </w:p>
    <w:p w14:paraId="32669E10" w14:textId="77777777" w:rsidR="00D85AF4" w:rsidRPr="00D67AE3" w:rsidRDefault="00D85AF4" w:rsidP="00C3723A">
      <w:pPr>
        <w:tabs>
          <w:tab w:val="left" w:pos="426"/>
        </w:tabs>
        <w:rPr>
          <w:b/>
          <w:sz w:val="18"/>
          <w:szCs w:val="20"/>
        </w:rPr>
      </w:pPr>
    </w:p>
    <w:p w14:paraId="3FBF90E7" w14:textId="23F96A10" w:rsidR="00071C43" w:rsidRPr="008E3B02" w:rsidRDefault="0091701D" w:rsidP="00C3723A">
      <w:pPr>
        <w:tabs>
          <w:tab w:val="left" w:pos="426"/>
        </w:tabs>
        <w:rPr>
          <w:b/>
          <w:sz w:val="18"/>
          <w:szCs w:val="20"/>
        </w:rPr>
      </w:pPr>
      <w:r w:rsidRPr="008E3B02">
        <w:rPr>
          <w:b/>
          <w:sz w:val="18"/>
          <w:szCs w:val="20"/>
        </w:rPr>
        <w:t>Doel en doelgroepen Kennis op Maat</w:t>
      </w:r>
    </w:p>
    <w:p w14:paraId="6535B846" w14:textId="455D45DA" w:rsidR="0091701D" w:rsidRPr="008E3B02" w:rsidRDefault="0091701D" w:rsidP="00C3723A">
      <w:pPr>
        <w:tabs>
          <w:tab w:val="left" w:pos="426"/>
        </w:tabs>
        <w:rPr>
          <w:sz w:val="18"/>
          <w:szCs w:val="20"/>
          <w:highlight w:val="yellow"/>
        </w:rPr>
      </w:pPr>
    </w:p>
    <w:p w14:paraId="3E5A0528" w14:textId="56055E21" w:rsidR="0091701D" w:rsidRPr="00CE70D8" w:rsidRDefault="0091701D" w:rsidP="0091701D">
      <w:pPr>
        <w:rPr>
          <w:b/>
          <w:i/>
          <w:iCs/>
          <w:sz w:val="18"/>
          <w:szCs w:val="20"/>
        </w:rPr>
      </w:pPr>
      <w:r w:rsidRPr="00CE70D8">
        <w:rPr>
          <w:b/>
          <w:i/>
          <w:iCs/>
          <w:sz w:val="18"/>
          <w:szCs w:val="20"/>
        </w:rPr>
        <w:t>Doel:</w:t>
      </w:r>
    </w:p>
    <w:p w14:paraId="7323ACC1" w14:textId="5074A461" w:rsidR="001A0EE6" w:rsidRPr="007846BC" w:rsidRDefault="00E84589" w:rsidP="001A0EE6">
      <w:pPr>
        <w:rPr>
          <w:sz w:val="18"/>
          <w:szCs w:val="18"/>
        </w:rPr>
      </w:pPr>
      <w:r>
        <w:rPr>
          <w:sz w:val="18"/>
          <w:szCs w:val="18"/>
        </w:rPr>
        <w:t>Doorvertaling</w:t>
      </w:r>
      <w:r w:rsidR="001A0EE6">
        <w:rPr>
          <w:sz w:val="18"/>
          <w:szCs w:val="18"/>
        </w:rPr>
        <w:t xml:space="preserve"> van bestaande kennis uit onderzoek en praktijk</w:t>
      </w:r>
      <w:r w:rsidR="006A00F7" w:rsidRPr="007846BC">
        <w:rPr>
          <w:sz w:val="18"/>
          <w:szCs w:val="18"/>
        </w:rPr>
        <w:t xml:space="preserve"> tot relevante informatie</w:t>
      </w:r>
      <w:r>
        <w:rPr>
          <w:sz w:val="18"/>
          <w:szCs w:val="18"/>
        </w:rPr>
        <w:t xml:space="preserve"> voor MKB-ers, die leidt tot </w:t>
      </w:r>
      <w:r w:rsidR="0085664E">
        <w:rPr>
          <w:sz w:val="18"/>
          <w:szCs w:val="18"/>
        </w:rPr>
        <w:t>concre</w:t>
      </w:r>
      <w:r w:rsidR="006A00F7" w:rsidRPr="007846BC">
        <w:rPr>
          <w:sz w:val="18"/>
          <w:szCs w:val="18"/>
        </w:rPr>
        <w:t>t</w:t>
      </w:r>
      <w:r w:rsidR="0085664E">
        <w:rPr>
          <w:sz w:val="18"/>
          <w:szCs w:val="18"/>
        </w:rPr>
        <w:t>e</w:t>
      </w:r>
      <w:r w:rsidR="006A00F7" w:rsidRPr="007846BC">
        <w:rPr>
          <w:sz w:val="18"/>
          <w:szCs w:val="18"/>
        </w:rPr>
        <w:t xml:space="preserve"> handelingsperspectie</w:t>
      </w:r>
      <w:r>
        <w:rPr>
          <w:sz w:val="18"/>
          <w:szCs w:val="18"/>
        </w:rPr>
        <w:t>ven</w:t>
      </w:r>
      <w:r w:rsidR="006A00F7" w:rsidRPr="007846BC">
        <w:rPr>
          <w:sz w:val="18"/>
          <w:szCs w:val="18"/>
        </w:rPr>
        <w:t>.</w:t>
      </w:r>
      <w:r w:rsidR="006A00F7">
        <w:rPr>
          <w:sz w:val="18"/>
          <w:szCs w:val="18"/>
        </w:rPr>
        <w:t xml:space="preserve"> Ook draagt het programma bij aan het up to date houden van groene opleidingen om studenten zo goed mogelijk voor te bereiden op de uitdagingen van de toekomst</w:t>
      </w:r>
      <w:r w:rsidR="006A00F7" w:rsidRPr="007846BC">
        <w:rPr>
          <w:sz w:val="18"/>
          <w:szCs w:val="18"/>
        </w:rPr>
        <w:t>.</w:t>
      </w:r>
      <w:r w:rsidR="006A00F7">
        <w:rPr>
          <w:sz w:val="18"/>
          <w:szCs w:val="18"/>
        </w:rPr>
        <w:t xml:space="preserve"> </w:t>
      </w:r>
      <w:r w:rsidR="001A0EE6">
        <w:rPr>
          <w:sz w:val="18"/>
          <w:szCs w:val="18"/>
        </w:rPr>
        <w:t>Daarmee wordt i</w:t>
      </w:r>
      <w:r w:rsidR="001A0EE6" w:rsidRPr="007846BC">
        <w:rPr>
          <w:sz w:val="18"/>
          <w:szCs w:val="18"/>
        </w:rPr>
        <w:t xml:space="preserve">nvulling </w:t>
      </w:r>
      <w:r w:rsidR="001A0EE6">
        <w:rPr>
          <w:sz w:val="18"/>
          <w:szCs w:val="18"/>
        </w:rPr>
        <w:t>ge</w:t>
      </w:r>
      <w:r w:rsidR="001A0EE6" w:rsidRPr="007846BC">
        <w:rPr>
          <w:sz w:val="18"/>
          <w:szCs w:val="18"/>
        </w:rPr>
        <w:t xml:space="preserve">geven aan KIA-LWV </w:t>
      </w:r>
      <w:r w:rsidR="006A00F7">
        <w:rPr>
          <w:sz w:val="18"/>
          <w:szCs w:val="18"/>
        </w:rPr>
        <w:t xml:space="preserve">3.2 Valorisatie en marktcreatie. Deze call richt zich op kennisdoorstroming binnen de missies A-E en beide sleutel-technologieën. </w:t>
      </w:r>
    </w:p>
    <w:p w14:paraId="629BF098" w14:textId="77777777" w:rsidR="0091701D" w:rsidRPr="008E3B02" w:rsidRDefault="0091701D" w:rsidP="0091701D">
      <w:pPr>
        <w:rPr>
          <w:b/>
          <w:sz w:val="18"/>
          <w:szCs w:val="20"/>
        </w:rPr>
      </w:pPr>
    </w:p>
    <w:p w14:paraId="1369F148" w14:textId="77777777" w:rsidR="0091701D" w:rsidRPr="00CE70D8" w:rsidRDefault="0091701D" w:rsidP="0091701D">
      <w:pPr>
        <w:rPr>
          <w:b/>
          <w:i/>
          <w:iCs/>
          <w:sz w:val="18"/>
          <w:szCs w:val="20"/>
        </w:rPr>
      </w:pPr>
      <w:r w:rsidRPr="00CE70D8">
        <w:rPr>
          <w:b/>
          <w:i/>
          <w:iCs/>
          <w:sz w:val="18"/>
          <w:szCs w:val="20"/>
        </w:rPr>
        <w:t>Doelgroep:</w:t>
      </w:r>
    </w:p>
    <w:p w14:paraId="32B8A1A3" w14:textId="31A2D627" w:rsidR="0091701D" w:rsidRPr="008E3B02" w:rsidRDefault="0091701D" w:rsidP="0091701D">
      <w:pPr>
        <w:rPr>
          <w:sz w:val="18"/>
          <w:szCs w:val="20"/>
        </w:rPr>
      </w:pPr>
      <w:r w:rsidRPr="008E3B02">
        <w:rPr>
          <w:sz w:val="18"/>
          <w:szCs w:val="20"/>
        </w:rPr>
        <w:t xml:space="preserve">MKB-ers in de topsectoren A&amp;F en T&amp;U. De MKB-ers vormen 99 % van de ongeveer 180.000 bedrijven in de Topsectoren Agro&amp;Food, Tuinbouw &amp; Uitgangsmaterialen en Water &amp; Maritiem.  </w:t>
      </w:r>
      <w:r w:rsidR="00F16F5F">
        <w:rPr>
          <w:sz w:val="18"/>
          <w:szCs w:val="20"/>
        </w:rPr>
        <w:t xml:space="preserve">Bedrijven uit de topsector Water en maritiem </w:t>
      </w:r>
      <w:r w:rsidRPr="008E3B02">
        <w:rPr>
          <w:sz w:val="18"/>
          <w:szCs w:val="20"/>
        </w:rPr>
        <w:t>val</w:t>
      </w:r>
      <w:r w:rsidR="00F16F5F">
        <w:rPr>
          <w:sz w:val="18"/>
          <w:szCs w:val="20"/>
        </w:rPr>
        <w:t>len</w:t>
      </w:r>
      <w:r w:rsidRPr="008E3B02">
        <w:rPr>
          <w:sz w:val="18"/>
          <w:szCs w:val="20"/>
        </w:rPr>
        <w:t xml:space="preserve"> buiten de scope van dit budget. LNV vraagt bijzondere aandacht – maar niet exclusief - voor de primaire producenten (boeren en tuinders), de toekomstige primaire producenten (nu nog in het groene onderwijs) en erfbetreders. </w:t>
      </w:r>
    </w:p>
    <w:p w14:paraId="24818326" w14:textId="03D7A4BB" w:rsidR="008D5906" w:rsidRPr="008E3B02" w:rsidRDefault="008D5906" w:rsidP="008D5906">
      <w:pPr>
        <w:rPr>
          <w:sz w:val="18"/>
          <w:szCs w:val="20"/>
        </w:rPr>
      </w:pPr>
    </w:p>
    <w:p w14:paraId="02D74339" w14:textId="3E94D421" w:rsidR="008D5906" w:rsidRPr="008E3B02" w:rsidRDefault="008D5906" w:rsidP="008D5906">
      <w:pPr>
        <w:rPr>
          <w:b/>
          <w:sz w:val="18"/>
          <w:szCs w:val="20"/>
        </w:rPr>
      </w:pPr>
      <w:r w:rsidRPr="008E3B02">
        <w:rPr>
          <w:b/>
          <w:sz w:val="18"/>
          <w:szCs w:val="20"/>
        </w:rPr>
        <w:t>Type projecten</w:t>
      </w:r>
    </w:p>
    <w:p w14:paraId="2DFF6F84" w14:textId="6AFB4FBA" w:rsidR="002440CE" w:rsidRDefault="008D5906" w:rsidP="008D5906">
      <w:pPr>
        <w:rPr>
          <w:sz w:val="18"/>
          <w:szCs w:val="20"/>
        </w:rPr>
      </w:pPr>
      <w:r w:rsidRPr="008E3B02">
        <w:rPr>
          <w:sz w:val="18"/>
          <w:szCs w:val="20"/>
        </w:rPr>
        <w:t>In het programma Kennis op Maat gaat het om het vertalen van</w:t>
      </w:r>
      <w:r w:rsidR="00FF08CE">
        <w:rPr>
          <w:sz w:val="18"/>
          <w:szCs w:val="20"/>
        </w:rPr>
        <w:t xml:space="preserve"> bestaande</w:t>
      </w:r>
      <w:r w:rsidRPr="008E3B02">
        <w:rPr>
          <w:sz w:val="18"/>
          <w:szCs w:val="20"/>
        </w:rPr>
        <w:t xml:space="preserve"> (theoretische) kennis naar handelingsperspectief voor de ondernemer. Dat kan variëren van een eenvoudige instructie in de vorm van een stappenplan tot </w:t>
      </w:r>
      <w:r w:rsidR="003B4B21">
        <w:rPr>
          <w:sz w:val="18"/>
          <w:szCs w:val="20"/>
        </w:rPr>
        <w:t xml:space="preserve">de ontwikkeling van </w:t>
      </w:r>
      <w:r w:rsidRPr="008E3B02">
        <w:rPr>
          <w:sz w:val="18"/>
          <w:szCs w:val="20"/>
        </w:rPr>
        <w:t>een masterclass of peer-to-peer-coaching. De vorm is vrij zolang het functioneel is, aansluit op de behoefte van de ondernemers en kosteneffectief is.</w:t>
      </w:r>
    </w:p>
    <w:p w14:paraId="41930429" w14:textId="77777777" w:rsidR="005916BA" w:rsidRDefault="005916BA" w:rsidP="008D5906">
      <w:pPr>
        <w:rPr>
          <w:sz w:val="18"/>
          <w:szCs w:val="20"/>
        </w:rPr>
      </w:pPr>
    </w:p>
    <w:p w14:paraId="42BC0225" w14:textId="4330BBA0" w:rsidR="00DA0438" w:rsidRDefault="002440CE" w:rsidP="003E5BC5">
      <w:pPr>
        <w:rPr>
          <w:sz w:val="18"/>
          <w:szCs w:val="20"/>
        </w:rPr>
      </w:pPr>
      <w:r w:rsidRPr="008E3B02">
        <w:rPr>
          <w:sz w:val="18"/>
          <w:szCs w:val="20"/>
        </w:rPr>
        <w:t xml:space="preserve">Bij kennisdoorstroming naar de </w:t>
      </w:r>
      <w:r w:rsidRPr="00DA0438">
        <w:rPr>
          <w:sz w:val="18"/>
          <w:szCs w:val="20"/>
        </w:rPr>
        <w:t>huidige en toekomstige ondernemer kan het handig zijn om samen te werken met lectoren, practoraten en studenten, die de kennis uit onderzoek kunnen toepassen in de praktijk samen met bedrijven. Ook kan cursusmateriaal, ontwikkeld voor ondernemers, gebruikt worden in het onderwijs.</w:t>
      </w:r>
      <w:r w:rsidR="00452CCB">
        <w:rPr>
          <w:sz w:val="18"/>
          <w:szCs w:val="20"/>
        </w:rPr>
        <w:t xml:space="preserve"> Het samenwerken met onderwijs binnen KoM-projecten is wenselijk. Daarnaast kan ook – buiten deze call – worden samengewerkt</w:t>
      </w:r>
      <w:r w:rsidRPr="00DA0438">
        <w:rPr>
          <w:sz w:val="18"/>
          <w:szCs w:val="20"/>
        </w:rPr>
        <w:t xml:space="preserve"> met CoE-groen en </w:t>
      </w:r>
      <w:r w:rsidR="00452CCB">
        <w:rPr>
          <w:sz w:val="18"/>
          <w:szCs w:val="20"/>
        </w:rPr>
        <w:t>de</w:t>
      </w:r>
      <w:r w:rsidR="00DA0438">
        <w:rPr>
          <w:sz w:val="18"/>
          <w:szCs w:val="20"/>
        </w:rPr>
        <w:t xml:space="preserve"> regeling Voedsel &amp; Groen bij </w:t>
      </w:r>
      <w:hyperlink r:id="rId11" w:history="1">
        <w:r w:rsidRPr="00DA0438">
          <w:rPr>
            <w:rStyle w:val="Hyperlink"/>
            <w:sz w:val="18"/>
            <w:szCs w:val="20"/>
          </w:rPr>
          <w:t>SIA</w:t>
        </w:r>
      </w:hyperlink>
      <w:r w:rsidRPr="00DA0438">
        <w:rPr>
          <w:sz w:val="18"/>
          <w:szCs w:val="20"/>
        </w:rPr>
        <w:t xml:space="preserve">. </w:t>
      </w:r>
    </w:p>
    <w:p w14:paraId="3D5BB7DB" w14:textId="77777777" w:rsidR="005916BA" w:rsidRDefault="005916BA" w:rsidP="003E5BC5">
      <w:pPr>
        <w:rPr>
          <w:sz w:val="18"/>
          <w:szCs w:val="20"/>
        </w:rPr>
      </w:pPr>
    </w:p>
    <w:p w14:paraId="6148A963" w14:textId="5A1A487D" w:rsidR="003E5BC5" w:rsidRPr="008E3B02" w:rsidRDefault="00BC56E0" w:rsidP="003E5BC5">
      <w:pPr>
        <w:rPr>
          <w:sz w:val="18"/>
          <w:szCs w:val="20"/>
        </w:rPr>
      </w:pPr>
      <w:r w:rsidRPr="00DA0438">
        <w:rPr>
          <w:sz w:val="18"/>
          <w:szCs w:val="20"/>
        </w:rPr>
        <w:t>Aanvragen bundelen idealiter verschillende vormen van kennisdoorstroming tot een samenhangend pakket voor de doelgroep.</w:t>
      </w:r>
      <w:r w:rsidR="003E5BC5" w:rsidRPr="00DA0438">
        <w:rPr>
          <w:sz w:val="18"/>
          <w:szCs w:val="20"/>
        </w:rPr>
        <w:t xml:space="preserve"> Voorbeelden ter inspiratie staan in de figuur.</w:t>
      </w:r>
      <w:r w:rsidR="003E5BC5" w:rsidRPr="008E3B02">
        <w:rPr>
          <w:sz w:val="18"/>
          <w:szCs w:val="20"/>
        </w:rPr>
        <w:t xml:space="preserve"> </w:t>
      </w:r>
    </w:p>
    <w:p w14:paraId="2E369FAD" w14:textId="05607A83" w:rsidR="00BC56E0" w:rsidRDefault="00BC56E0" w:rsidP="008D5906">
      <w:pPr>
        <w:rPr>
          <w:sz w:val="18"/>
          <w:szCs w:val="20"/>
        </w:rPr>
      </w:pPr>
    </w:p>
    <w:p w14:paraId="3C7BF395" w14:textId="13FEB810" w:rsidR="00632C10" w:rsidRPr="008E3B02" w:rsidRDefault="00F17507">
      <w:pPr>
        <w:spacing w:after="200"/>
        <w:rPr>
          <w:b/>
          <w:sz w:val="18"/>
          <w:szCs w:val="20"/>
        </w:rPr>
      </w:pPr>
      <w:r>
        <w:rPr>
          <w:b/>
          <w:noProof/>
          <w:sz w:val="18"/>
          <w:szCs w:val="20"/>
          <w:lang w:val="en-GB" w:eastAsia="en-GB"/>
        </w:rPr>
        <w:lastRenderedPageBreak/>
        <w:drawing>
          <wp:anchor distT="0" distB="0" distL="114300" distR="114300" simplePos="0" relativeHeight="251659264" behindDoc="0" locked="0" layoutInCell="1" allowOverlap="1" wp14:anchorId="58B0D170" wp14:editId="00B0C8A0">
            <wp:simplePos x="0" y="0"/>
            <wp:positionH relativeFrom="margin">
              <wp:align>center</wp:align>
            </wp:positionH>
            <wp:positionV relativeFrom="paragraph">
              <wp:posOffset>180340</wp:posOffset>
            </wp:positionV>
            <wp:extent cx="4876800" cy="2743835"/>
            <wp:effectExtent l="19050" t="19050" r="19050" b="184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4383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14:paraId="1F54B3D9" w14:textId="3CC2D0A7" w:rsidR="00B96EAE" w:rsidRDefault="00B96EAE" w:rsidP="00EE10A6">
      <w:pPr>
        <w:rPr>
          <w:b/>
          <w:sz w:val="18"/>
          <w:szCs w:val="20"/>
        </w:rPr>
      </w:pPr>
    </w:p>
    <w:p w14:paraId="268AAA29" w14:textId="314AB416" w:rsidR="00EE10A6" w:rsidRPr="00EE3F4F" w:rsidRDefault="00A77BAB" w:rsidP="00EE10A6">
      <w:pPr>
        <w:rPr>
          <w:b/>
          <w:sz w:val="18"/>
          <w:szCs w:val="20"/>
        </w:rPr>
      </w:pPr>
      <w:r w:rsidRPr="00EE3F4F">
        <w:rPr>
          <w:b/>
          <w:sz w:val="18"/>
          <w:szCs w:val="20"/>
        </w:rPr>
        <w:t>Project</w:t>
      </w:r>
      <w:r w:rsidR="00EE10A6" w:rsidRPr="00EE3F4F">
        <w:rPr>
          <w:b/>
          <w:sz w:val="18"/>
          <w:szCs w:val="20"/>
        </w:rPr>
        <w:t>kosten</w:t>
      </w:r>
    </w:p>
    <w:p w14:paraId="17A6F99D" w14:textId="586BE88C" w:rsidR="001A0EE6" w:rsidRDefault="007327E5" w:rsidP="001A0EE6">
      <w:pPr>
        <w:rPr>
          <w:sz w:val="18"/>
          <w:szCs w:val="18"/>
        </w:rPr>
      </w:pPr>
      <w:r>
        <w:rPr>
          <w:sz w:val="18"/>
          <w:szCs w:val="20"/>
        </w:rPr>
        <w:t xml:space="preserve">Wageningen Research stelt </w:t>
      </w:r>
      <w:r w:rsidR="00444DFB">
        <w:rPr>
          <w:sz w:val="18"/>
          <w:szCs w:val="20"/>
        </w:rPr>
        <w:t>capaciteit beschikbaar</w:t>
      </w:r>
      <w:r w:rsidR="00444DFB" w:rsidRPr="008E3B02">
        <w:rPr>
          <w:sz w:val="18"/>
          <w:szCs w:val="20"/>
        </w:rPr>
        <w:t xml:space="preserve"> </w:t>
      </w:r>
      <w:r>
        <w:rPr>
          <w:sz w:val="18"/>
          <w:szCs w:val="20"/>
        </w:rPr>
        <w:t xml:space="preserve">voor het </w:t>
      </w:r>
      <w:r w:rsidRPr="008E3B02">
        <w:rPr>
          <w:sz w:val="18"/>
          <w:szCs w:val="20"/>
        </w:rPr>
        <w:t>programma Kennis op Maat</w:t>
      </w:r>
      <w:r w:rsidRPr="008E3B02" w:rsidDel="00444DFB">
        <w:rPr>
          <w:sz w:val="18"/>
          <w:szCs w:val="20"/>
        </w:rPr>
        <w:t xml:space="preserve"> </w:t>
      </w:r>
      <w:r w:rsidR="00444DFB">
        <w:rPr>
          <w:sz w:val="18"/>
          <w:szCs w:val="20"/>
        </w:rPr>
        <w:t xml:space="preserve">om </w:t>
      </w:r>
      <w:r w:rsidR="00FF08CE">
        <w:rPr>
          <w:sz w:val="18"/>
          <w:szCs w:val="20"/>
        </w:rPr>
        <w:t>bestaande</w:t>
      </w:r>
      <w:r w:rsidR="00EE10A6" w:rsidRPr="008E3B02">
        <w:rPr>
          <w:sz w:val="18"/>
          <w:szCs w:val="20"/>
        </w:rPr>
        <w:t xml:space="preserve"> kennis uit onderzoek </w:t>
      </w:r>
      <w:r w:rsidR="00F16F5F">
        <w:rPr>
          <w:sz w:val="18"/>
          <w:szCs w:val="20"/>
        </w:rPr>
        <w:t>(door)</w:t>
      </w:r>
      <w:r w:rsidR="00444DFB">
        <w:rPr>
          <w:sz w:val="18"/>
          <w:szCs w:val="20"/>
        </w:rPr>
        <w:t xml:space="preserve"> te </w:t>
      </w:r>
      <w:r w:rsidR="00EE10A6" w:rsidRPr="008E3B02">
        <w:rPr>
          <w:sz w:val="18"/>
          <w:szCs w:val="20"/>
        </w:rPr>
        <w:t>verta</w:t>
      </w:r>
      <w:r w:rsidR="00444DFB">
        <w:rPr>
          <w:sz w:val="18"/>
          <w:szCs w:val="20"/>
        </w:rPr>
        <w:t>len</w:t>
      </w:r>
      <w:r w:rsidR="00EE10A6" w:rsidRPr="008E3B02">
        <w:rPr>
          <w:sz w:val="18"/>
          <w:szCs w:val="20"/>
        </w:rPr>
        <w:t xml:space="preserve"> naar handelingsperspectief voor de ondernemers in A</w:t>
      </w:r>
      <w:r w:rsidR="00FC1D28">
        <w:rPr>
          <w:sz w:val="18"/>
          <w:szCs w:val="20"/>
        </w:rPr>
        <w:t>&amp;</w:t>
      </w:r>
      <w:r w:rsidR="00EE10A6" w:rsidRPr="008E3B02">
        <w:rPr>
          <w:sz w:val="18"/>
          <w:szCs w:val="20"/>
        </w:rPr>
        <w:t xml:space="preserve">F en T&amp;U. </w:t>
      </w:r>
      <w:r w:rsidR="00444DFB">
        <w:rPr>
          <w:sz w:val="18"/>
          <w:szCs w:val="18"/>
        </w:rPr>
        <w:t>Hiermee k</w:t>
      </w:r>
      <w:r w:rsidR="000F36D8">
        <w:rPr>
          <w:sz w:val="18"/>
          <w:szCs w:val="18"/>
        </w:rPr>
        <w:t>unnen</w:t>
      </w:r>
      <w:r w:rsidR="003E5BC5">
        <w:rPr>
          <w:sz w:val="18"/>
          <w:szCs w:val="18"/>
        </w:rPr>
        <w:t xml:space="preserve"> WR </w:t>
      </w:r>
      <w:r w:rsidR="0085664E">
        <w:rPr>
          <w:sz w:val="18"/>
          <w:szCs w:val="18"/>
        </w:rPr>
        <w:t>onderzoekers, WUR Communication S</w:t>
      </w:r>
      <w:r w:rsidR="003E5BC5">
        <w:rPr>
          <w:sz w:val="18"/>
          <w:szCs w:val="18"/>
        </w:rPr>
        <w:t>ervices en digitale verspreiding via Groen Kennisnet worden</w:t>
      </w:r>
      <w:r w:rsidR="00444DFB">
        <w:rPr>
          <w:sz w:val="18"/>
          <w:szCs w:val="18"/>
        </w:rPr>
        <w:t xml:space="preserve"> ingezet</w:t>
      </w:r>
      <w:r w:rsidR="003E5BC5">
        <w:rPr>
          <w:sz w:val="18"/>
          <w:szCs w:val="18"/>
        </w:rPr>
        <w:t xml:space="preserve">. </w:t>
      </w:r>
      <w:r w:rsidR="00444DFB">
        <w:rPr>
          <w:sz w:val="18"/>
          <w:szCs w:val="18"/>
        </w:rPr>
        <w:t>Het gaat om d</w:t>
      </w:r>
      <w:r w:rsidR="003E5BC5">
        <w:rPr>
          <w:sz w:val="18"/>
          <w:szCs w:val="18"/>
        </w:rPr>
        <w:t xml:space="preserve">e volgende </w:t>
      </w:r>
      <w:r w:rsidR="00444DFB">
        <w:rPr>
          <w:sz w:val="18"/>
          <w:szCs w:val="18"/>
          <w:u w:val="single"/>
        </w:rPr>
        <w:t>activiteiten</w:t>
      </w:r>
      <w:r w:rsidR="001A0EE6">
        <w:rPr>
          <w:sz w:val="18"/>
          <w:szCs w:val="18"/>
        </w:rPr>
        <w:t>:</w:t>
      </w:r>
    </w:p>
    <w:p w14:paraId="4C706B5C" w14:textId="4333C343" w:rsidR="001A0EE6" w:rsidRPr="00CE70D8" w:rsidRDefault="007327E5" w:rsidP="004F5DC0">
      <w:pPr>
        <w:pStyle w:val="Lijstalinea"/>
        <w:numPr>
          <w:ilvl w:val="0"/>
          <w:numId w:val="21"/>
        </w:numPr>
        <w:rPr>
          <w:sz w:val="18"/>
          <w:szCs w:val="18"/>
        </w:rPr>
      </w:pPr>
      <w:r>
        <w:rPr>
          <w:sz w:val="18"/>
          <w:szCs w:val="18"/>
        </w:rPr>
        <w:t>Inzet</w:t>
      </w:r>
      <w:r w:rsidR="004F5DC0">
        <w:rPr>
          <w:sz w:val="18"/>
          <w:szCs w:val="18"/>
        </w:rPr>
        <w:t xml:space="preserve"> van WR medewerkers bij het </w:t>
      </w:r>
      <w:r w:rsidR="004F5DC0" w:rsidRPr="00CE70D8">
        <w:rPr>
          <w:sz w:val="18"/>
          <w:szCs w:val="18"/>
        </w:rPr>
        <w:t>o</w:t>
      </w:r>
      <w:r w:rsidR="001A0EE6" w:rsidRPr="00CE70D8">
        <w:rPr>
          <w:sz w:val="18"/>
          <w:szCs w:val="18"/>
        </w:rPr>
        <w:t>ntwikkelen van materiaal voor cursussen &amp; trainingen, masterclasses, train-the-trainer-programma</w:t>
      </w:r>
      <w:r w:rsidR="0085664E">
        <w:rPr>
          <w:sz w:val="18"/>
          <w:szCs w:val="18"/>
        </w:rPr>
        <w:t>’</w:t>
      </w:r>
      <w:r w:rsidR="001A0EE6" w:rsidRPr="00CE70D8">
        <w:rPr>
          <w:sz w:val="18"/>
          <w:szCs w:val="18"/>
        </w:rPr>
        <w:t>s</w:t>
      </w:r>
      <w:r w:rsidR="0085664E">
        <w:rPr>
          <w:sz w:val="18"/>
          <w:szCs w:val="18"/>
        </w:rPr>
        <w:t xml:space="preserve"> en dergelijke</w:t>
      </w:r>
      <w:r w:rsidR="001A0EE6" w:rsidRPr="00CE70D8">
        <w:rPr>
          <w:sz w:val="18"/>
          <w:szCs w:val="18"/>
        </w:rPr>
        <w:t>. NB: het geven van cursussen valt erbuiten. Er dient geen marktverstoring op te treden.</w:t>
      </w:r>
    </w:p>
    <w:p w14:paraId="0FD37706" w14:textId="33D6B722" w:rsidR="001A0EE6" w:rsidRDefault="007327E5" w:rsidP="001A0EE6">
      <w:pPr>
        <w:pStyle w:val="Lijstalinea"/>
        <w:numPr>
          <w:ilvl w:val="0"/>
          <w:numId w:val="21"/>
        </w:numPr>
        <w:rPr>
          <w:sz w:val="18"/>
          <w:szCs w:val="18"/>
        </w:rPr>
      </w:pPr>
      <w:r>
        <w:rPr>
          <w:sz w:val="18"/>
          <w:szCs w:val="18"/>
        </w:rPr>
        <w:t>Inzet</w:t>
      </w:r>
      <w:r w:rsidR="004F5DC0">
        <w:rPr>
          <w:sz w:val="18"/>
          <w:szCs w:val="18"/>
        </w:rPr>
        <w:t xml:space="preserve"> van WR medewerkers bij d</w:t>
      </w:r>
      <w:r w:rsidR="001A0EE6">
        <w:rPr>
          <w:sz w:val="18"/>
          <w:szCs w:val="18"/>
        </w:rPr>
        <w:t>emonstratieprojecten</w:t>
      </w:r>
      <w:r w:rsidR="004F5DC0">
        <w:rPr>
          <w:sz w:val="18"/>
          <w:szCs w:val="18"/>
        </w:rPr>
        <w:t xml:space="preserve">, </w:t>
      </w:r>
      <w:r w:rsidR="001A0EE6">
        <w:rPr>
          <w:sz w:val="18"/>
          <w:szCs w:val="18"/>
        </w:rPr>
        <w:t>waarbij onder</w:t>
      </w:r>
      <w:r w:rsidR="00FF08CE">
        <w:rPr>
          <w:sz w:val="18"/>
          <w:szCs w:val="18"/>
        </w:rPr>
        <w:t>nemers en onderzoekers de eerder ontwikkelde</w:t>
      </w:r>
      <w:r w:rsidR="001A0EE6">
        <w:rPr>
          <w:sz w:val="18"/>
          <w:szCs w:val="18"/>
        </w:rPr>
        <w:t xml:space="preserve"> kennis in een praktijksetting laten zien. Hierbij is toegepast onderzoek uitgesloten. De leerervaringen worden gedeeld met collega’s (publiek beschikbaar). </w:t>
      </w:r>
    </w:p>
    <w:p w14:paraId="19F8AA6C" w14:textId="021840E1" w:rsidR="0048357D" w:rsidRPr="0048357D" w:rsidRDefault="00EE3F4F" w:rsidP="0048357D">
      <w:pPr>
        <w:pStyle w:val="Lijstalinea"/>
        <w:numPr>
          <w:ilvl w:val="0"/>
          <w:numId w:val="21"/>
        </w:numPr>
        <w:rPr>
          <w:sz w:val="18"/>
          <w:szCs w:val="18"/>
        </w:rPr>
      </w:pPr>
      <w:r>
        <w:rPr>
          <w:sz w:val="18"/>
          <w:szCs w:val="18"/>
        </w:rPr>
        <w:t xml:space="preserve">Inzet van </w:t>
      </w:r>
      <w:r w:rsidR="004F5DC0">
        <w:rPr>
          <w:sz w:val="18"/>
          <w:szCs w:val="18"/>
        </w:rPr>
        <w:t xml:space="preserve">WUR-Communication Services voor </w:t>
      </w:r>
      <w:r w:rsidR="0048357D">
        <w:rPr>
          <w:sz w:val="18"/>
          <w:szCs w:val="18"/>
        </w:rPr>
        <w:t>MKB-gerichte communicatie over diverse onderzoeksresultaten themagewijs, zodat het toegankelijk wordt voor de (sub)sector en handelingsperspectief biedt. Het kan gaan om</w:t>
      </w:r>
      <w:r w:rsidR="0085664E">
        <w:rPr>
          <w:sz w:val="18"/>
          <w:szCs w:val="18"/>
        </w:rPr>
        <w:t xml:space="preserve"> o.a.</w:t>
      </w:r>
      <w:r w:rsidR="0048357D">
        <w:rPr>
          <w:sz w:val="18"/>
          <w:szCs w:val="18"/>
        </w:rPr>
        <w:t xml:space="preserve"> flyers, tutorials, simulatieprogramma’s, stappenplannen, etc. </w:t>
      </w:r>
    </w:p>
    <w:p w14:paraId="659ABC2A" w14:textId="79BDADB9" w:rsidR="004F5DC0" w:rsidRPr="0085664E" w:rsidRDefault="001A0EE6" w:rsidP="00CE70D8">
      <w:pPr>
        <w:pStyle w:val="Lijstalinea"/>
        <w:numPr>
          <w:ilvl w:val="0"/>
          <w:numId w:val="21"/>
        </w:numPr>
      </w:pPr>
      <w:r>
        <w:rPr>
          <w:sz w:val="18"/>
          <w:szCs w:val="18"/>
        </w:rPr>
        <w:t xml:space="preserve">Budget om binnen KoM ontwikkelde </w:t>
      </w:r>
      <w:r w:rsidR="00EE3F4F">
        <w:rPr>
          <w:sz w:val="18"/>
          <w:szCs w:val="18"/>
        </w:rPr>
        <w:t>producten</w:t>
      </w:r>
      <w:r>
        <w:rPr>
          <w:sz w:val="18"/>
          <w:szCs w:val="18"/>
        </w:rPr>
        <w:t xml:space="preserve"> </w:t>
      </w:r>
      <w:r w:rsidR="00EE3F4F">
        <w:rPr>
          <w:sz w:val="18"/>
          <w:szCs w:val="18"/>
        </w:rPr>
        <w:t xml:space="preserve">vindbaar te maken en eventueel </w:t>
      </w:r>
      <w:r>
        <w:rPr>
          <w:sz w:val="18"/>
          <w:szCs w:val="18"/>
        </w:rPr>
        <w:t>te plaatsen op Groen Kennisnet</w:t>
      </w:r>
      <w:r w:rsidR="004F5DC0">
        <w:rPr>
          <w:sz w:val="18"/>
          <w:szCs w:val="18"/>
        </w:rPr>
        <w:t>.</w:t>
      </w:r>
    </w:p>
    <w:p w14:paraId="4BCC3EE1" w14:textId="5D98CD57" w:rsidR="001A0EE6" w:rsidRDefault="001A0EE6" w:rsidP="001A0EE6">
      <w:pPr>
        <w:rPr>
          <w:sz w:val="18"/>
          <w:szCs w:val="18"/>
        </w:rPr>
      </w:pPr>
      <w:r>
        <w:rPr>
          <w:sz w:val="18"/>
          <w:szCs w:val="18"/>
        </w:rPr>
        <w:t>Uitgesloten zijn</w:t>
      </w:r>
      <w:r w:rsidR="00C94B1A">
        <w:rPr>
          <w:sz w:val="18"/>
          <w:szCs w:val="18"/>
        </w:rPr>
        <w:t xml:space="preserve"> </w:t>
      </w:r>
      <w:r w:rsidR="0085719F">
        <w:rPr>
          <w:sz w:val="18"/>
          <w:szCs w:val="18"/>
        </w:rPr>
        <w:t>voor publieke fina</w:t>
      </w:r>
      <w:r w:rsidR="00BA5A3B">
        <w:rPr>
          <w:sz w:val="18"/>
          <w:szCs w:val="18"/>
        </w:rPr>
        <w:t>nciering</w:t>
      </w:r>
      <w:r>
        <w:rPr>
          <w:sz w:val="18"/>
          <w:szCs w:val="18"/>
        </w:rPr>
        <w:t>:</w:t>
      </w:r>
    </w:p>
    <w:p w14:paraId="7595207E" w14:textId="77777777" w:rsidR="001A0EE6" w:rsidRDefault="001A0EE6" w:rsidP="001A0EE6">
      <w:pPr>
        <w:pStyle w:val="Lijstalinea"/>
        <w:numPr>
          <w:ilvl w:val="0"/>
          <w:numId w:val="21"/>
        </w:numPr>
        <w:rPr>
          <w:sz w:val="18"/>
          <w:szCs w:val="18"/>
        </w:rPr>
      </w:pPr>
      <w:r>
        <w:rPr>
          <w:sz w:val="18"/>
          <w:szCs w:val="18"/>
        </w:rPr>
        <w:t>Onderzoek</w:t>
      </w:r>
    </w:p>
    <w:p w14:paraId="750C6B0B" w14:textId="404F92EE" w:rsidR="001A0EE6" w:rsidRDefault="001A0EE6" w:rsidP="001A0EE6">
      <w:pPr>
        <w:pStyle w:val="Lijstalinea"/>
        <w:numPr>
          <w:ilvl w:val="0"/>
          <w:numId w:val="21"/>
        </w:numPr>
        <w:rPr>
          <w:sz w:val="18"/>
          <w:szCs w:val="17"/>
        </w:rPr>
      </w:pPr>
      <w:r w:rsidRPr="00A925E8">
        <w:rPr>
          <w:sz w:val="18"/>
          <w:szCs w:val="17"/>
        </w:rPr>
        <w:t xml:space="preserve">De </w:t>
      </w:r>
      <w:r w:rsidR="0085664E">
        <w:rPr>
          <w:sz w:val="18"/>
          <w:szCs w:val="17"/>
        </w:rPr>
        <w:t>reeds bestaande</w:t>
      </w:r>
      <w:r w:rsidRPr="00A925E8">
        <w:rPr>
          <w:sz w:val="18"/>
          <w:szCs w:val="17"/>
        </w:rPr>
        <w:t xml:space="preserve"> kennisverspreidingsactiviteiten van onde</w:t>
      </w:r>
      <w:r>
        <w:rPr>
          <w:sz w:val="18"/>
          <w:szCs w:val="17"/>
        </w:rPr>
        <w:t>rzoek en onderwijs</w:t>
      </w:r>
      <w:r w:rsidR="0085664E">
        <w:rPr>
          <w:sz w:val="18"/>
          <w:szCs w:val="17"/>
        </w:rPr>
        <w:t>, die nu al gefinanci</w:t>
      </w:r>
      <w:r w:rsidR="00651D19">
        <w:rPr>
          <w:sz w:val="18"/>
          <w:szCs w:val="17"/>
        </w:rPr>
        <w:t>erd worden als onderdeel van een (</w:t>
      </w:r>
      <w:r w:rsidR="0085664E">
        <w:rPr>
          <w:sz w:val="18"/>
          <w:szCs w:val="17"/>
        </w:rPr>
        <w:t>onderzoeks</w:t>
      </w:r>
      <w:r w:rsidR="00651D19">
        <w:rPr>
          <w:sz w:val="18"/>
          <w:szCs w:val="17"/>
        </w:rPr>
        <w:t>)</w:t>
      </w:r>
      <w:r w:rsidR="0085664E">
        <w:rPr>
          <w:sz w:val="18"/>
          <w:szCs w:val="17"/>
        </w:rPr>
        <w:t>opdracht</w:t>
      </w:r>
      <w:r>
        <w:rPr>
          <w:sz w:val="18"/>
          <w:szCs w:val="17"/>
        </w:rPr>
        <w:t xml:space="preserve"> (rapporten, KennisOnline, </w:t>
      </w:r>
      <w:r w:rsidRPr="00A925E8">
        <w:rPr>
          <w:sz w:val="18"/>
          <w:szCs w:val="17"/>
        </w:rPr>
        <w:t>etc)</w:t>
      </w:r>
    </w:p>
    <w:p w14:paraId="78738D23" w14:textId="568D37F0" w:rsidR="001A0EE6" w:rsidRDefault="001A0EE6" w:rsidP="001A0EE6">
      <w:pPr>
        <w:pStyle w:val="Lijstalinea"/>
        <w:numPr>
          <w:ilvl w:val="0"/>
          <w:numId w:val="21"/>
        </w:numPr>
        <w:rPr>
          <w:sz w:val="18"/>
          <w:szCs w:val="17"/>
        </w:rPr>
      </w:pPr>
      <w:r>
        <w:rPr>
          <w:sz w:val="18"/>
          <w:szCs w:val="17"/>
        </w:rPr>
        <w:t xml:space="preserve">Kennisverspreidingsactiviteiten die al uit andere bronnen gefinancierd zijn. </w:t>
      </w:r>
    </w:p>
    <w:p w14:paraId="7DBE12C9" w14:textId="43B8C13E" w:rsidR="0085719F" w:rsidRPr="00783667" w:rsidRDefault="004F5DC0" w:rsidP="00CE70D8">
      <w:pPr>
        <w:pStyle w:val="Lijstalinea"/>
        <w:numPr>
          <w:ilvl w:val="0"/>
          <w:numId w:val="21"/>
        </w:numPr>
        <w:rPr>
          <w:b/>
          <w:sz w:val="18"/>
          <w:szCs w:val="20"/>
        </w:rPr>
      </w:pPr>
      <w:r w:rsidRPr="00783667">
        <w:rPr>
          <w:sz w:val="18"/>
          <w:szCs w:val="18"/>
        </w:rPr>
        <w:t xml:space="preserve">Regulier organiseren van bijeenkomsten of </w:t>
      </w:r>
      <w:r w:rsidR="0085664E" w:rsidRPr="00783667">
        <w:rPr>
          <w:sz w:val="18"/>
          <w:szCs w:val="18"/>
        </w:rPr>
        <w:t xml:space="preserve">het </w:t>
      </w:r>
      <w:r w:rsidR="00783667">
        <w:rPr>
          <w:sz w:val="18"/>
          <w:szCs w:val="18"/>
        </w:rPr>
        <w:t xml:space="preserve">regulier </w:t>
      </w:r>
      <w:r w:rsidR="0085664E" w:rsidRPr="00783667">
        <w:rPr>
          <w:sz w:val="18"/>
          <w:szCs w:val="18"/>
        </w:rPr>
        <w:t xml:space="preserve">geven van </w:t>
      </w:r>
      <w:r w:rsidRPr="00783667">
        <w:rPr>
          <w:sz w:val="18"/>
          <w:szCs w:val="18"/>
        </w:rPr>
        <w:t>cu</w:t>
      </w:r>
      <w:r w:rsidR="00324D9E" w:rsidRPr="00783667">
        <w:rPr>
          <w:sz w:val="18"/>
          <w:szCs w:val="18"/>
        </w:rPr>
        <w:t>rsussen</w:t>
      </w:r>
      <w:r w:rsidR="0085719F" w:rsidRPr="00783667">
        <w:rPr>
          <w:sz w:val="18"/>
          <w:szCs w:val="18"/>
        </w:rPr>
        <w:t>.</w:t>
      </w:r>
      <w:r w:rsidR="00324D9E" w:rsidRPr="00783667">
        <w:rPr>
          <w:sz w:val="18"/>
          <w:szCs w:val="18"/>
        </w:rPr>
        <w:t xml:space="preserve"> </w:t>
      </w:r>
    </w:p>
    <w:p w14:paraId="4D9301FD" w14:textId="77777777" w:rsidR="0085719F" w:rsidRDefault="0085719F" w:rsidP="0085719F">
      <w:pPr>
        <w:rPr>
          <w:sz w:val="18"/>
          <w:szCs w:val="18"/>
          <w:highlight w:val="green"/>
        </w:rPr>
      </w:pPr>
    </w:p>
    <w:p w14:paraId="3CFFAE7C" w14:textId="77777777" w:rsidR="00783667" w:rsidRPr="00783667" w:rsidRDefault="00783667" w:rsidP="00783667">
      <w:pPr>
        <w:rPr>
          <w:b/>
          <w:sz w:val="18"/>
          <w:szCs w:val="20"/>
        </w:rPr>
      </w:pPr>
      <w:r w:rsidRPr="00783667">
        <w:rPr>
          <w:b/>
          <w:sz w:val="18"/>
          <w:szCs w:val="20"/>
        </w:rPr>
        <w:t>Netwerkactiviteiten</w:t>
      </w:r>
    </w:p>
    <w:p w14:paraId="37D58CFC" w14:textId="5531685F" w:rsidR="00783667" w:rsidRPr="00783667" w:rsidRDefault="00783667" w:rsidP="00783667">
      <w:pPr>
        <w:spacing w:after="200"/>
        <w:rPr>
          <w:bCs/>
          <w:sz w:val="18"/>
          <w:szCs w:val="20"/>
        </w:rPr>
      </w:pPr>
      <w:r w:rsidRPr="00783667">
        <w:rPr>
          <w:bCs/>
          <w:sz w:val="18"/>
          <w:szCs w:val="20"/>
        </w:rPr>
        <w:t>In sommige sectoren worden netwerkactiviteiten op een effectieve wijze georganiseerd door andere partijen dan de branche-organisaties en bedrijfsnetwerken. Deze partijen kunnen die netwerkactiviteiten niet financieren via bv. inkomsten van leden. Omdat het organiseren van netwerkactiviteiten ook geen corebusiness van WR is, bestaat de mogelijkheid om die netwerkactiviteiten vanuit TKI-budget te laten financieren. Deze kosten worden meegeteld in het publieke deel van het KoM-projectbegroting. De verhouding 2:1 blijft van toepassing, dus dat betekent dat de cofinanciering hoger wordt.</w:t>
      </w:r>
    </w:p>
    <w:p w14:paraId="168E7365" w14:textId="77777777" w:rsidR="00783667" w:rsidRPr="00783667" w:rsidRDefault="00783667" w:rsidP="00783667">
      <w:pPr>
        <w:spacing w:after="200"/>
        <w:rPr>
          <w:bCs/>
          <w:sz w:val="18"/>
          <w:szCs w:val="20"/>
        </w:rPr>
      </w:pPr>
      <w:r w:rsidRPr="00783667">
        <w:rPr>
          <w:bCs/>
          <w:sz w:val="18"/>
          <w:szCs w:val="20"/>
        </w:rPr>
        <w:lastRenderedPageBreak/>
        <w:t xml:space="preserve">De netwerkactiviteiten en de resultaten die hieruit voortkomen, zijn voor iedere mkb-er zonder onderscheid toegankelijk. Bij de verantwoording wordt gevraagd dat aan te tonen. De maximaal op te voeren kosten voor deze netwerkactiviteiten zijn € 1000,= per MKB-er gedurende de looptijd van het KoM-project. </w:t>
      </w:r>
    </w:p>
    <w:p w14:paraId="740D985B" w14:textId="51B97FBA" w:rsidR="00E77E2B" w:rsidRDefault="00783667" w:rsidP="00783667">
      <w:pPr>
        <w:spacing w:after="200"/>
        <w:rPr>
          <w:bCs/>
          <w:sz w:val="18"/>
          <w:szCs w:val="20"/>
        </w:rPr>
      </w:pPr>
      <w:r w:rsidRPr="00783667">
        <w:rPr>
          <w:bCs/>
          <w:sz w:val="18"/>
          <w:szCs w:val="20"/>
        </w:rPr>
        <w:t xml:space="preserve">Voor deze netwerkactiviteiten is een additioneel format beschikbaar. De verantwoordingseisen zijn ook anders. De partij die de netwerkactiviteiten uitvoert, verantwoordt rechtstreeks aan TKI met cc aan WR. </w:t>
      </w:r>
      <w:r>
        <w:rPr>
          <w:bCs/>
          <w:sz w:val="18"/>
          <w:szCs w:val="20"/>
        </w:rPr>
        <w:t xml:space="preserve">De netwerkactiviteiten moeten jaarlijks opnieuw worden aangevraagd. </w:t>
      </w:r>
    </w:p>
    <w:p w14:paraId="4A825FA1" w14:textId="0C55246A" w:rsidR="00833F1D" w:rsidRPr="007A58C1" w:rsidRDefault="0085719F" w:rsidP="00833F1D">
      <w:pPr>
        <w:rPr>
          <w:b/>
          <w:sz w:val="18"/>
          <w:szCs w:val="20"/>
        </w:rPr>
      </w:pPr>
      <w:r>
        <w:rPr>
          <w:b/>
          <w:sz w:val="18"/>
          <w:szCs w:val="20"/>
        </w:rPr>
        <w:t>Co-</w:t>
      </w:r>
      <w:r w:rsidR="00833F1D" w:rsidRPr="007A58C1">
        <w:rPr>
          <w:b/>
          <w:sz w:val="18"/>
          <w:szCs w:val="20"/>
        </w:rPr>
        <w:t>financiering</w:t>
      </w:r>
    </w:p>
    <w:p w14:paraId="723A0AA6" w14:textId="0247F70A" w:rsidR="00670B42" w:rsidRPr="00783667" w:rsidRDefault="00444DFB" w:rsidP="00E77E2B">
      <w:pPr>
        <w:rPr>
          <w:bCs/>
          <w:sz w:val="18"/>
          <w:szCs w:val="20"/>
        </w:rPr>
      </w:pPr>
      <w:r w:rsidRPr="007A58C1">
        <w:rPr>
          <w:sz w:val="18"/>
          <w:szCs w:val="20"/>
        </w:rPr>
        <w:t xml:space="preserve">De </w:t>
      </w:r>
      <w:r w:rsidR="00324D9E" w:rsidRPr="007A58C1">
        <w:rPr>
          <w:sz w:val="18"/>
          <w:szCs w:val="20"/>
        </w:rPr>
        <w:t xml:space="preserve">publieke </w:t>
      </w:r>
      <w:r w:rsidRPr="007A58C1">
        <w:rPr>
          <w:sz w:val="18"/>
          <w:szCs w:val="20"/>
        </w:rPr>
        <w:t xml:space="preserve">bijdrage </w:t>
      </w:r>
      <w:r w:rsidR="00833F1D" w:rsidRPr="007A58C1">
        <w:rPr>
          <w:sz w:val="18"/>
          <w:szCs w:val="20"/>
        </w:rPr>
        <w:t xml:space="preserve">wordt gematcht met </w:t>
      </w:r>
      <w:r w:rsidR="00833F1D" w:rsidRPr="00783667">
        <w:rPr>
          <w:sz w:val="18"/>
          <w:szCs w:val="20"/>
        </w:rPr>
        <w:t xml:space="preserve">een (cash e/o inkind) bijdrage met een ratio van 2:1. </w:t>
      </w:r>
      <w:r w:rsidR="00783667" w:rsidRPr="00783667">
        <w:rPr>
          <w:sz w:val="18"/>
          <w:szCs w:val="20"/>
        </w:rPr>
        <w:t>De i</w:t>
      </w:r>
      <w:r w:rsidR="00833F1D" w:rsidRPr="00783667">
        <w:rPr>
          <w:sz w:val="18"/>
          <w:szCs w:val="20"/>
        </w:rPr>
        <w:t>nkind</w:t>
      </w:r>
      <w:r w:rsidR="00783667" w:rsidRPr="00783667">
        <w:rPr>
          <w:sz w:val="18"/>
          <w:szCs w:val="20"/>
        </w:rPr>
        <w:t xml:space="preserve"> of cash cofinanciering</w:t>
      </w:r>
      <w:r w:rsidR="00833F1D" w:rsidRPr="00783667">
        <w:rPr>
          <w:sz w:val="18"/>
          <w:szCs w:val="20"/>
        </w:rPr>
        <w:t xml:space="preserve"> </w:t>
      </w:r>
      <w:r w:rsidR="0085719F" w:rsidRPr="00783667">
        <w:rPr>
          <w:sz w:val="18"/>
          <w:szCs w:val="20"/>
        </w:rPr>
        <w:t>kan geleverd worden door private part</w:t>
      </w:r>
      <w:r w:rsidR="00783667" w:rsidRPr="00783667">
        <w:rPr>
          <w:sz w:val="18"/>
          <w:szCs w:val="20"/>
        </w:rPr>
        <w:t>i</w:t>
      </w:r>
      <w:r w:rsidR="0085719F" w:rsidRPr="00783667">
        <w:rPr>
          <w:sz w:val="18"/>
          <w:szCs w:val="20"/>
        </w:rPr>
        <w:t xml:space="preserve">jen en </w:t>
      </w:r>
      <w:r w:rsidR="00783667" w:rsidRPr="00783667">
        <w:rPr>
          <w:sz w:val="18"/>
          <w:szCs w:val="20"/>
        </w:rPr>
        <w:t xml:space="preserve">/ of </w:t>
      </w:r>
      <w:r w:rsidR="0085719F" w:rsidRPr="00783667">
        <w:rPr>
          <w:sz w:val="18"/>
          <w:szCs w:val="20"/>
        </w:rPr>
        <w:t>onderwijsinstelling</w:t>
      </w:r>
      <w:r w:rsidR="00783667" w:rsidRPr="00783667">
        <w:rPr>
          <w:sz w:val="18"/>
          <w:szCs w:val="20"/>
        </w:rPr>
        <w:t>en</w:t>
      </w:r>
      <w:r w:rsidR="0085719F" w:rsidRPr="00783667">
        <w:rPr>
          <w:sz w:val="18"/>
          <w:szCs w:val="20"/>
        </w:rPr>
        <w:t>. De</w:t>
      </w:r>
      <w:r w:rsidR="00783667" w:rsidRPr="00783667">
        <w:rPr>
          <w:sz w:val="18"/>
          <w:szCs w:val="20"/>
        </w:rPr>
        <w:t>ze cofinanciering</w:t>
      </w:r>
      <w:r w:rsidR="0085719F" w:rsidRPr="00783667">
        <w:rPr>
          <w:sz w:val="18"/>
          <w:szCs w:val="20"/>
        </w:rPr>
        <w:t xml:space="preserve"> </w:t>
      </w:r>
      <w:r w:rsidR="00833F1D" w:rsidRPr="00783667">
        <w:rPr>
          <w:sz w:val="18"/>
          <w:szCs w:val="20"/>
        </w:rPr>
        <w:t xml:space="preserve">vindt plaats </w:t>
      </w:r>
      <w:r w:rsidR="00783667" w:rsidRPr="00783667">
        <w:rPr>
          <w:sz w:val="18"/>
          <w:szCs w:val="20"/>
        </w:rPr>
        <w:t>door</w:t>
      </w:r>
      <w:r w:rsidR="00833F1D" w:rsidRPr="00783667">
        <w:rPr>
          <w:sz w:val="18"/>
          <w:szCs w:val="20"/>
        </w:rPr>
        <w:t xml:space="preserve"> de uitvoering van een aantal vooraf afgesproken taken binnen het project (bv. </w:t>
      </w:r>
      <w:r w:rsidR="0085664E" w:rsidRPr="00783667">
        <w:rPr>
          <w:sz w:val="18"/>
          <w:szCs w:val="20"/>
        </w:rPr>
        <w:t>inbreng v</w:t>
      </w:r>
      <w:r w:rsidR="0094195D" w:rsidRPr="00783667">
        <w:rPr>
          <w:sz w:val="18"/>
          <w:szCs w:val="20"/>
        </w:rPr>
        <w:t xml:space="preserve">an praktijkkennis, </w:t>
      </w:r>
      <w:r w:rsidR="00833F1D" w:rsidRPr="00783667">
        <w:rPr>
          <w:sz w:val="18"/>
          <w:szCs w:val="20"/>
        </w:rPr>
        <w:t>organisatie van een aantal bijeenkomsten, het uitvoeren van communicatie, etc)</w:t>
      </w:r>
      <w:r w:rsidR="00E77E2B" w:rsidRPr="00783667">
        <w:rPr>
          <w:sz w:val="18"/>
          <w:szCs w:val="20"/>
        </w:rPr>
        <w:t>.</w:t>
      </w:r>
      <w:r w:rsidR="00C204E7" w:rsidRPr="00783667">
        <w:rPr>
          <w:sz w:val="18"/>
          <w:szCs w:val="20"/>
        </w:rPr>
        <w:t xml:space="preserve"> </w:t>
      </w:r>
      <w:r w:rsidR="00670B42" w:rsidRPr="00783667">
        <w:rPr>
          <w:bCs/>
          <w:sz w:val="18"/>
          <w:szCs w:val="20"/>
        </w:rPr>
        <w:t xml:space="preserve">Deelname aan cursussen en training door private partijen kan niet als cofinanciering worden opgevoerd. </w:t>
      </w:r>
    </w:p>
    <w:p w14:paraId="49A5CA54" w14:textId="784FD307" w:rsidR="00492C1B" w:rsidRPr="00783667" w:rsidRDefault="00492C1B" w:rsidP="00E77E2B">
      <w:pPr>
        <w:rPr>
          <w:bCs/>
          <w:sz w:val="18"/>
          <w:szCs w:val="20"/>
        </w:rPr>
      </w:pPr>
    </w:p>
    <w:p w14:paraId="295F9D91" w14:textId="4C527BFD" w:rsidR="00492C1B" w:rsidRPr="007A58C1" w:rsidRDefault="00492C1B" w:rsidP="00E77E2B">
      <w:pPr>
        <w:rPr>
          <w:bCs/>
          <w:sz w:val="18"/>
          <w:szCs w:val="20"/>
        </w:rPr>
      </w:pPr>
      <w:r w:rsidRPr="00783667">
        <w:rPr>
          <w:bCs/>
          <w:sz w:val="18"/>
          <w:szCs w:val="20"/>
        </w:rPr>
        <w:t xml:space="preserve">De bijdrage van provincies en gemeentes telt niet als </w:t>
      </w:r>
      <w:r w:rsidR="00846492" w:rsidRPr="00783667">
        <w:rPr>
          <w:bCs/>
          <w:sz w:val="18"/>
          <w:szCs w:val="20"/>
        </w:rPr>
        <w:t xml:space="preserve">mee als cofinanciering </w:t>
      </w:r>
      <w:r w:rsidR="00783667" w:rsidRPr="00783667">
        <w:rPr>
          <w:bCs/>
          <w:sz w:val="18"/>
          <w:szCs w:val="20"/>
        </w:rPr>
        <w:t>om stap</w:t>
      </w:r>
      <w:r w:rsidR="00846492" w:rsidRPr="00783667">
        <w:rPr>
          <w:bCs/>
          <w:sz w:val="18"/>
          <w:szCs w:val="20"/>
        </w:rPr>
        <w:t>eling van overheidsmiddelen</w:t>
      </w:r>
      <w:r w:rsidR="00783667" w:rsidRPr="00783667">
        <w:rPr>
          <w:bCs/>
          <w:sz w:val="18"/>
          <w:szCs w:val="20"/>
        </w:rPr>
        <w:t xml:space="preserve"> te voorkomen.</w:t>
      </w:r>
    </w:p>
    <w:p w14:paraId="0B778B71" w14:textId="474CBABE" w:rsidR="00652146" w:rsidRPr="007A58C1" w:rsidRDefault="00652146" w:rsidP="001A0EE6">
      <w:pPr>
        <w:rPr>
          <w:sz w:val="18"/>
          <w:szCs w:val="20"/>
        </w:rPr>
      </w:pPr>
    </w:p>
    <w:p w14:paraId="65A4F558" w14:textId="45BC78B9" w:rsidR="005B714F" w:rsidRPr="005B714F" w:rsidRDefault="005B714F" w:rsidP="001A0EE6">
      <w:pPr>
        <w:rPr>
          <w:b/>
          <w:bCs/>
          <w:sz w:val="18"/>
          <w:szCs w:val="20"/>
        </w:rPr>
      </w:pPr>
      <w:r w:rsidRPr="007A58C1">
        <w:rPr>
          <w:b/>
          <w:bCs/>
          <w:sz w:val="18"/>
          <w:szCs w:val="20"/>
        </w:rPr>
        <w:t>Voorwaarden</w:t>
      </w:r>
    </w:p>
    <w:p w14:paraId="65FE118C" w14:textId="3288DB1F" w:rsidR="000F3E99" w:rsidRPr="00CE70D8" w:rsidRDefault="002763D9" w:rsidP="00CE70D8">
      <w:pPr>
        <w:rPr>
          <w:bCs/>
          <w:sz w:val="18"/>
          <w:szCs w:val="20"/>
        </w:rPr>
      </w:pPr>
      <w:r>
        <w:rPr>
          <w:sz w:val="18"/>
          <w:szCs w:val="18"/>
        </w:rPr>
        <w:t>Alle</w:t>
      </w:r>
      <w:r w:rsidR="005B714F" w:rsidRPr="00D0555E">
        <w:rPr>
          <w:sz w:val="18"/>
          <w:szCs w:val="18"/>
        </w:rPr>
        <w:t xml:space="preserve"> </w:t>
      </w:r>
      <w:r w:rsidR="005B714F">
        <w:rPr>
          <w:sz w:val="18"/>
          <w:szCs w:val="18"/>
        </w:rPr>
        <w:t>projecten</w:t>
      </w:r>
      <w:r w:rsidR="005B714F" w:rsidRPr="00D0555E">
        <w:rPr>
          <w:sz w:val="18"/>
          <w:szCs w:val="18"/>
        </w:rPr>
        <w:t xml:space="preserve"> moeten voldoen aan de volgende </w:t>
      </w:r>
      <w:r w:rsidR="005B714F">
        <w:rPr>
          <w:sz w:val="18"/>
          <w:szCs w:val="18"/>
        </w:rPr>
        <w:t>voorwaarden</w:t>
      </w:r>
      <w:r w:rsidR="005B714F" w:rsidRPr="00D0555E">
        <w:rPr>
          <w:sz w:val="18"/>
          <w:szCs w:val="18"/>
        </w:rPr>
        <w:t>:</w:t>
      </w:r>
    </w:p>
    <w:p w14:paraId="3FDC010C" w14:textId="588FAA04" w:rsidR="00A0586B" w:rsidRPr="00A0586B" w:rsidRDefault="002440CE" w:rsidP="00A0586B">
      <w:pPr>
        <w:pStyle w:val="Lijstalinea"/>
        <w:numPr>
          <w:ilvl w:val="0"/>
          <w:numId w:val="22"/>
        </w:numPr>
        <w:tabs>
          <w:tab w:val="left" w:pos="426"/>
        </w:tabs>
        <w:rPr>
          <w:sz w:val="18"/>
          <w:szCs w:val="18"/>
        </w:rPr>
      </w:pPr>
      <w:r w:rsidRPr="002440CE">
        <w:rPr>
          <w:sz w:val="18"/>
          <w:szCs w:val="18"/>
        </w:rPr>
        <w:t xml:space="preserve">Gebruik van het </w:t>
      </w:r>
      <w:r w:rsidRPr="00E77E2B">
        <w:rPr>
          <w:bCs/>
          <w:sz w:val="18"/>
          <w:szCs w:val="20"/>
        </w:rPr>
        <w:t>projectformat</w:t>
      </w:r>
      <w:r w:rsidRPr="002440CE">
        <w:rPr>
          <w:sz w:val="18"/>
          <w:szCs w:val="18"/>
        </w:rPr>
        <w:t xml:space="preserve"> voor projectvoorstellen. </w:t>
      </w:r>
      <w:r w:rsidRPr="002440CE">
        <w:rPr>
          <w:bCs/>
          <w:sz w:val="18"/>
          <w:szCs w:val="20"/>
        </w:rPr>
        <w:t xml:space="preserve">Indienen kan via een online module die te bereiken is met de volgende </w:t>
      </w:r>
      <w:hyperlink r:id="rId13" w:history="1">
        <w:r w:rsidRPr="00262B49">
          <w:rPr>
            <w:rStyle w:val="Hyperlink"/>
            <w:bCs/>
            <w:sz w:val="18"/>
            <w:szCs w:val="20"/>
          </w:rPr>
          <w:t>link</w:t>
        </w:r>
      </w:hyperlink>
    </w:p>
    <w:p w14:paraId="79F18C0B" w14:textId="77777777" w:rsidR="00921E2A" w:rsidRPr="00921E2A" w:rsidRDefault="001B5705" w:rsidP="00921E2A">
      <w:pPr>
        <w:pStyle w:val="Lijstalinea"/>
        <w:numPr>
          <w:ilvl w:val="0"/>
          <w:numId w:val="22"/>
        </w:numPr>
        <w:rPr>
          <w:sz w:val="18"/>
          <w:szCs w:val="18"/>
        </w:rPr>
      </w:pPr>
      <w:r>
        <w:rPr>
          <w:sz w:val="18"/>
          <w:szCs w:val="18"/>
        </w:rPr>
        <w:t>Aanvragen kunnen worden ingediend door</w:t>
      </w:r>
      <w:r w:rsidR="002440CE" w:rsidRPr="00CE70D8">
        <w:rPr>
          <w:sz w:val="18"/>
          <w:szCs w:val="18"/>
        </w:rPr>
        <w:t xml:space="preserve"> private partners (meerdere bedrijven, geen individuele bedrijven) of het onderwijs (voor het budget geoormerkt voor onderwijs)</w:t>
      </w:r>
      <w:r w:rsidR="00324D9E">
        <w:rPr>
          <w:sz w:val="18"/>
          <w:szCs w:val="18"/>
        </w:rPr>
        <w:t xml:space="preserve">. De </w:t>
      </w:r>
      <w:r w:rsidR="00AF05AB">
        <w:rPr>
          <w:sz w:val="18"/>
          <w:szCs w:val="18"/>
        </w:rPr>
        <w:t>private partners</w:t>
      </w:r>
      <w:r w:rsidR="00324D9E">
        <w:rPr>
          <w:sz w:val="18"/>
          <w:szCs w:val="18"/>
        </w:rPr>
        <w:t xml:space="preserve"> </w:t>
      </w:r>
      <w:r w:rsidR="00A77BAB">
        <w:rPr>
          <w:sz w:val="18"/>
          <w:szCs w:val="18"/>
        </w:rPr>
        <w:t xml:space="preserve">nemen de </w:t>
      </w:r>
      <w:r w:rsidR="00324D9E">
        <w:rPr>
          <w:sz w:val="18"/>
          <w:szCs w:val="18"/>
        </w:rPr>
        <w:t>verantwoordelijkheid voor het organiseren van de kennisdoorstroming en dat blijkt</w:t>
      </w:r>
      <w:r w:rsidR="00A77BAB">
        <w:rPr>
          <w:sz w:val="18"/>
          <w:szCs w:val="18"/>
        </w:rPr>
        <w:t xml:space="preserve"> </w:t>
      </w:r>
      <w:r w:rsidR="00324D9E">
        <w:rPr>
          <w:sz w:val="18"/>
          <w:szCs w:val="18"/>
        </w:rPr>
        <w:t>zowel uit de activiteiten van de private partners als de financiering</w:t>
      </w:r>
      <w:r w:rsidR="00A77BAB">
        <w:rPr>
          <w:sz w:val="18"/>
          <w:szCs w:val="18"/>
        </w:rPr>
        <w:t xml:space="preserve"> in het projectplan</w:t>
      </w:r>
      <w:r w:rsidR="00324D9E">
        <w:rPr>
          <w:sz w:val="18"/>
          <w:szCs w:val="18"/>
        </w:rPr>
        <w:t xml:space="preserve">. </w:t>
      </w:r>
      <w:r w:rsidR="00A77BAB">
        <w:rPr>
          <w:sz w:val="18"/>
          <w:szCs w:val="18"/>
        </w:rPr>
        <w:t>Om die laatste reden is s</w:t>
      </w:r>
      <w:r w:rsidR="00A77BAB">
        <w:rPr>
          <w:sz w:val="18"/>
          <w:szCs w:val="20"/>
        </w:rPr>
        <w:t>tapeling van subsidies uit andere publieke bronnen, om de private financiering te regelen, niet acceptabel.</w:t>
      </w:r>
    </w:p>
    <w:p w14:paraId="78AE6BB0" w14:textId="42967396" w:rsidR="005B714F" w:rsidRPr="00921E2A" w:rsidRDefault="00921E2A" w:rsidP="00921E2A">
      <w:pPr>
        <w:pStyle w:val="Lijstalinea"/>
        <w:numPr>
          <w:ilvl w:val="0"/>
          <w:numId w:val="22"/>
        </w:numPr>
        <w:rPr>
          <w:sz w:val="18"/>
          <w:szCs w:val="18"/>
        </w:rPr>
      </w:pPr>
      <w:r>
        <w:rPr>
          <w:sz w:val="18"/>
          <w:szCs w:val="20"/>
        </w:rPr>
        <w:t>P</w:t>
      </w:r>
      <w:r w:rsidR="005B714F" w:rsidRPr="00921E2A">
        <w:rPr>
          <w:sz w:val="18"/>
          <w:szCs w:val="18"/>
        </w:rPr>
        <w:t xml:space="preserve">assend bij en ondersteunend aan de missies </w:t>
      </w:r>
      <w:r w:rsidR="00324D9E" w:rsidRPr="00921E2A">
        <w:rPr>
          <w:sz w:val="18"/>
          <w:szCs w:val="18"/>
        </w:rPr>
        <w:t>A-E en sleutel</w:t>
      </w:r>
      <w:r w:rsidR="00E77E2B" w:rsidRPr="00921E2A">
        <w:rPr>
          <w:sz w:val="18"/>
          <w:szCs w:val="18"/>
        </w:rPr>
        <w:t>technologieën</w:t>
      </w:r>
      <w:r w:rsidR="00324D9E" w:rsidRPr="00921E2A">
        <w:rPr>
          <w:sz w:val="18"/>
          <w:szCs w:val="18"/>
        </w:rPr>
        <w:t xml:space="preserve"> </w:t>
      </w:r>
      <w:r w:rsidR="005B714F" w:rsidRPr="00921E2A">
        <w:rPr>
          <w:sz w:val="18"/>
          <w:szCs w:val="18"/>
        </w:rPr>
        <w:t>op het gebied van</w:t>
      </w:r>
      <w:r w:rsidR="00324D9E" w:rsidRPr="00921E2A">
        <w:rPr>
          <w:sz w:val="18"/>
          <w:szCs w:val="18"/>
        </w:rPr>
        <w:t xml:space="preserve"> de KIA</w:t>
      </w:r>
      <w:r w:rsidR="005B714F" w:rsidRPr="00921E2A">
        <w:rPr>
          <w:sz w:val="18"/>
          <w:szCs w:val="18"/>
        </w:rPr>
        <w:t xml:space="preserve"> Landbouw, Water en Voedsel</w:t>
      </w:r>
    </w:p>
    <w:p w14:paraId="56662BF5" w14:textId="11A45B45" w:rsidR="005B714F" w:rsidRPr="003D5988" w:rsidRDefault="005B714F" w:rsidP="0085719F">
      <w:pPr>
        <w:pStyle w:val="Lijstalinea"/>
        <w:numPr>
          <w:ilvl w:val="0"/>
          <w:numId w:val="22"/>
        </w:numPr>
        <w:rPr>
          <w:sz w:val="18"/>
          <w:szCs w:val="18"/>
        </w:rPr>
      </w:pPr>
      <w:r w:rsidRPr="003D5988">
        <w:rPr>
          <w:sz w:val="18"/>
          <w:szCs w:val="18"/>
        </w:rPr>
        <w:t xml:space="preserve">Gericht op het versterken van de </w:t>
      </w:r>
      <w:r w:rsidR="001D232A" w:rsidRPr="003D5988">
        <w:rPr>
          <w:sz w:val="18"/>
          <w:szCs w:val="18"/>
        </w:rPr>
        <w:t>kennispositie v</w:t>
      </w:r>
      <w:r w:rsidRPr="003D5988">
        <w:rPr>
          <w:sz w:val="18"/>
          <w:szCs w:val="18"/>
        </w:rPr>
        <w:t>an het MKB en de toekomstige MKB(</w:t>
      </w:r>
      <w:r w:rsidR="00270615">
        <w:rPr>
          <w:sz w:val="18"/>
          <w:szCs w:val="18"/>
        </w:rPr>
        <w:t>-</w:t>
      </w:r>
      <w:bookmarkStart w:id="0" w:name="_GoBack"/>
      <w:bookmarkEnd w:id="0"/>
      <w:r w:rsidRPr="003D5988">
        <w:rPr>
          <w:sz w:val="18"/>
          <w:szCs w:val="18"/>
        </w:rPr>
        <w:t>medewerk)er</w:t>
      </w:r>
      <w:r w:rsidR="00AA0DE9" w:rsidRPr="003D5988">
        <w:rPr>
          <w:sz w:val="18"/>
          <w:szCs w:val="18"/>
        </w:rPr>
        <w:t xml:space="preserve"> </w:t>
      </w:r>
    </w:p>
    <w:p w14:paraId="4EE79080" w14:textId="27FA87C2" w:rsidR="00542124" w:rsidRPr="007A58C1" w:rsidRDefault="00542124" w:rsidP="005B714F">
      <w:pPr>
        <w:pStyle w:val="Lijstalinea"/>
        <w:numPr>
          <w:ilvl w:val="0"/>
          <w:numId w:val="22"/>
        </w:numPr>
        <w:rPr>
          <w:sz w:val="18"/>
          <w:szCs w:val="18"/>
        </w:rPr>
      </w:pPr>
      <w:bookmarkStart w:id="1" w:name="_Hlk53066307"/>
      <w:r w:rsidRPr="007A58C1">
        <w:rPr>
          <w:sz w:val="18"/>
          <w:szCs w:val="18"/>
        </w:rPr>
        <w:t>Bevat een goede argumentatie over de toegevoegde waarde van het projectvoorstel aan bestaande initiatieven. Bij het updaten of uitbreiden van bestaande initiatieven ook helder maken wat huidig gebruik is (aantallen, doelgroepen) en wat uitbreiding toevoegt.</w:t>
      </w:r>
    </w:p>
    <w:bookmarkEnd w:id="1"/>
    <w:p w14:paraId="28B13AEF" w14:textId="1D4E648C" w:rsidR="005B714F" w:rsidRPr="007A58C1" w:rsidRDefault="005B714F" w:rsidP="005B714F">
      <w:pPr>
        <w:pStyle w:val="Lijstalinea"/>
        <w:numPr>
          <w:ilvl w:val="0"/>
          <w:numId w:val="22"/>
        </w:numPr>
        <w:rPr>
          <w:sz w:val="18"/>
          <w:szCs w:val="18"/>
        </w:rPr>
      </w:pPr>
      <w:r w:rsidRPr="007A58C1">
        <w:rPr>
          <w:sz w:val="18"/>
          <w:szCs w:val="18"/>
        </w:rPr>
        <w:t>Te starten z.s.m. na goedkeurin</w:t>
      </w:r>
      <w:r w:rsidR="00846492">
        <w:rPr>
          <w:sz w:val="18"/>
          <w:szCs w:val="18"/>
        </w:rPr>
        <w:t>g.</w:t>
      </w:r>
    </w:p>
    <w:p w14:paraId="7B90CE73" w14:textId="0DDB78CC" w:rsidR="002440CE" w:rsidRPr="007A58C1" w:rsidRDefault="002440CE" w:rsidP="00982278">
      <w:pPr>
        <w:pStyle w:val="Lijstalinea"/>
        <w:numPr>
          <w:ilvl w:val="0"/>
          <w:numId w:val="22"/>
        </w:numPr>
        <w:rPr>
          <w:sz w:val="18"/>
          <w:szCs w:val="18"/>
        </w:rPr>
      </w:pPr>
      <w:r w:rsidRPr="007A58C1">
        <w:rPr>
          <w:sz w:val="18"/>
          <w:szCs w:val="18"/>
        </w:rPr>
        <w:t xml:space="preserve">Publiek budget kan alleen worden ingezet voor WR capaciteit, WUR Communication Services en Groen Kennisnet (op te nemen in de begroting). </w:t>
      </w:r>
      <w:r w:rsidR="00E00F03" w:rsidRPr="007A58C1">
        <w:rPr>
          <w:sz w:val="18"/>
          <w:szCs w:val="18"/>
        </w:rPr>
        <w:t>WR kan derden als o</w:t>
      </w:r>
      <w:r w:rsidR="00CE70D8" w:rsidRPr="007A58C1">
        <w:rPr>
          <w:sz w:val="18"/>
          <w:szCs w:val="18"/>
        </w:rPr>
        <w:t>nderaannemer</w:t>
      </w:r>
      <w:r w:rsidR="00E00F03" w:rsidRPr="007A58C1">
        <w:rPr>
          <w:sz w:val="18"/>
          <w:szCs w:val="18"/>
        </w:rPr>
        <w:t xml:space="preserve"> in</w:t>
      </w:r>
      <w:r w:rsidR="00982278" w:rsidRPr="007A58C1">
        <w:rPr>
          <w:sz w:val="18"/>
          <w:szCs w:val="18"/>
        </w:rPr>
        <w:t xml:space="preserve"> </w:t>
      </w:r>
      <w:r w:rsidR="00E00F03" w:rsidRPr="007A58C1">
        <w:rPr>
          <w:sz w:val="18"/>
          <w:szCs w:val="18"/>
        </w:rPr>
        <w:t>huren, mits</w:t>
      </w:r>
      <w:r w:rsidR="00982278" w:rsidRPr="007A58C1">
        <w:rPr>
          <w:sz w:val="18"/>
          <w:szCs w:val="18"/>
        </w:rPr>
        <w:t xml:space="preserve"> (1)</w:t>
      </w:r>
      <w:r w:rsidR="00E00F03" w:rsidRPr="007A58C1">
        <w:rPr>
          <w:sz w:val="18"/>
          <w:szCs w:val="18"/>
        </w:rPr>
        <w:t xml:space="preserve"> </w:t>
      </w:r>
      <w:r w:rsidR="00982278" w:rsidRPr="007A58C1">
        <w:rPr>
          <w:sz w:val="18"/>
          <w:szCs w:val="18"/>
        </w:rPr>
        <w:t>in beperkte omvang</w:t>
      </w:r>
      <w:r w:rsidR="001D232A" w:rsidRPr="007A58C1">
        <w:rPr>
          <w:sz w:val="18"/>
          <w:szCs w:val="18"/>
        </w:rPr>
        <w:t xml:space="preserve"> en</w:t>
      </w:r>
      <w:r w:rsidR="00982278" w:rsidRPr="007A58C1">
        <w:rPr>
          <w:sz w:val="18"/>
          <w:szCs w:val="18"/>
        </w:rPr>
        <w:t xml:space="preserve"> (2) met argumentatie waarom WR dat niet zelf kan uitvoeren</w:t>
      </w:r>
      <w:r w:rsidR="00542124" w:rsidRPr="007A58C1">
        <w:rPr>
          <w:sz w:val="18"/>
          <w:szCs w:val="18"/>
        </w:rPr>
        <w:t xml:space="preserve">, bv. omdat </w:t>
      </w:r>
      <w:r w:rsidR="00670B42" w:rsidRPr="007A58C1">
        <w:rPr>
          <w:sz w:val="18"/>
          <w:szCs w:val="18"/>
        </w:rPr>
        <w:t xml:space="preserve">specifieke expertise </w:t>
      </w:r>
      <w:r w:rsidR="00542124" w:rsidRPr="007A58C1">
        <w:rPr>
          <w:sz w:val="18"/>
          <w:szCs w:val="18"/>
        </w:rPr>
        <w:t>bij WR ontbreekt</w:t>
      </w:r>
      <w:r w:rsidR="00670B42" w:rsidRPr="007A58C1">
        <w:rPr>
          <w:sz w:val="18"/>
          <w:szCs w:val="18"/>
        </w:rPr>
        <w:t>. Projectleiderschap of -</w:t>
      </w:r>
      <w:r w:rsidR="00542124" w:rsidRPr="007A58C1">
        <w:rPr>
          <w:sz w:val="18"/>
          <w:szCs w:val="18"/>
        </w:rPr>
        <w:t>coördinatie</w:t>
      </w:r>
      <w:r w:rsidR="00670B42" w:rsidRPr="007A58C1">
        <w:rPr>
          <w:sz w:val="18"/>
          <w:szCs w:val="18"/>
        </w:rPr>
        <w:t xml:space="preserve"> </w:t>
      </w:r>
      <w:bookmarkStart w:id="2" w:name="_Hlk53066542"/>
      <w:r w:rsidR="00670B42" w:rsidRPr="007A58C1">
        <w:rPr>
          <w:sz w:val="18"/>
          <w:szCs w:val="18"/>
        </w:rPr>
        <w:t xml:space="preserve">kan niet uitgezet worden bij </w:t>
      </w:r>
      <w:r w:rsidR="000F5364" w:rsidRPr="007A58C1">
        <w:rPr>
          <w:sz w:val="18"/>
          <w:szCs w:val="18"/>
        </w:rPr>
        <w:t xml:space="preserve">een </w:t>
      </w:r>
      <w:r w:rsidR="00670B42" w:rsidRPr="007A58C1">
        <w:rPr>
          <w:sz w:val="18"/>
          <w:szCs w:val="18"/>
        </w:rPr>
        <w:t>onderaannemer</w:t>
      </w:r>
      <w:r w:rsidR="00670B42" w:rsidRPr="007A58C1">
        <w:rPr>
          <w:color w:val="FF0000"/>
          <w:sz w:val="18"/>
          <w:szCs w:val="18"/>
        </w:rPr>
        <w:t xml:space="preserve">. </w:t>
      </w:r>
    </w:p>
    <w:bookmarkEnd w:id="2"/>
    <w:p w14:paraId="322EB000" w14:textId="7C079088" w:rsidR="005B714F" w:rsidRPr="007A58C1" w:rsidRDefault="005B714F" w:rsidP="005B714F">
      <w:pPr>
        <w:pStyle w:val="Lijstalinea"/>
        <w:numPr>
          <w:ilvl w:val="0"/>
          <w:numId w:val="22"/>
        </w:numPr>
        <w:rPr>
          <w:sz w:val="18"/>
          <w:szCs w:val="18"/>
        </w:rPr>
      </w:pPr>
      <w:r w:rsidRPr="007A58C1">
        <w:rPr>
          <w:sz w:val="18"/>
          <w:szCs w:val="18"/>
        </w:rPr>
        <w:t>Project</w:t>
      </w:r>
      <w:r w:rsidR="00E77E2B" w:rsidRPr="007A58C1">
        <w:rPr>
          <w:sz w:val="18"/>
          <w:szCs w:val="18"/>
        </w:rPr>
        <w:t>en</w:t>
      </w:r>
      <w:r w:rsidRPr="007A58C1">
        <w:rPr>
          <w:sz w:val="18"/>
          <w:szCs w:val="18"/>
        </w:rPr>
        <w:t xml:space="preserve"> </w:t>
      </w:r>
      <w:r w:rsidR="00D54F49" w:rsidRPr="007A58C1">
        <w:rPr>
          <w:sz w:val="18"/>
          <w:szCs w:val="18"/>
        </w:rPr>
        <w:t xml:space="preserve">met een looptijd van meer dan </w:t>
      </w:r>
      <w:r w:rsidRPr="007A58C1">
        <w:rPr>
          <w:sz w:val="18"/>
          <w:szCs w:val="18"/>
        </w:rPr>
        <w:t>2 jaar</w:t>
      </w:r>
      <w:r w:rsidR="00D54F49" w:rsidRPr="007A58C1">
        <w:rPr>
          <w:sz w:val="18"/>
          <w:szCs w:val="18"/>
        </w:rPr>
        <w:t xml:space="preserve"> krijgen na 2 jaar een go-no go.</w:t>
      </w:r>
    </w:p>
    <w:p w14:paraId="71D52F93" w14:textId="16907DED" w:rsidR="005B714F" w:rsidRPr="00C7259A" w:rsidRDefault="005B714F" w:rsidP="005B714F">
      <w:pPr>
        <w:pStyle w:val="Lijstalinea"/>
        <w:numPr>
          <w:ilvl w:val="0"/>
          <w:numId w:val="22"/>
        </w:numPr>
        <w:rPr>
          <w:sz w:val="18"/>
          <w:szCs w:val="18"/>
        </w:rPr>
      </w:pPr>
      <w:r w:rsidRPr="00C7259A">
        <w:rPr>
          <w:sz w:val="18"/>
          <w:szCs w:val="18"/>
        </w:rPr>
        <w:t>Pr</w:t>
      </w:r>
      <w:r w:rsidR="00D54F49" w:rsidRPr="00C7259A">
        <w:rPr>
          <w:sz w:val="18"/>
          <w:szCs w:val="18"/>
        </w:rPr>
        <w:t xml:space="preserve">ojecten zijn </w:t>
      </w:r>
      <w:r w:rsidR="00C94B1A">
        <w:rPr>
          <w:sz w:val="18"/>
          <w:szCs w:val="18"/>
        </w:rPr>
        <w:t xml:space="preserve">idealiter </w:t>
      </w:r>
      <w:r w:rsidR="00D54F49" w:rsidRPr="00C7259A">
        <w:rPr>
          <w:sz w:val="18"/>
          <w:szCs w:val="18"/>
        </w:rPr>
        <w:t xml:space="preserve">in de ordegrootte 20-200 K€ per jaar, maar daar kan </w:t>
      </w:r>
      <w:r w:rsidR="00324D9E">
        <w:rPr>
          <w:sz w:val="18"/>
          <w:szCs w:val="18"/>
        </w:rPr>
        <w:t xml:space="preserve">beargumenteerd </w:t>
      </w:r>
      <w:r w:rsidR="00D54F49" w:rsidRPr="00C7259A">
        <w:rPr>
          <w:sz w:val="18"/>
          <w:szCs w:val="18"/>
        </w:rPr>
        <w:t>van</w:t>
      </w:r>
      <w:r w:rsidR="002440CE">
        <w:rPr>
          <w:sz w:val="18"/>
          <w:szCs w:val="18"/>
        </w:rPr>
        <w:t xml:space="preserve"> </w:t>
      </w:r>
      <w:r w:rsidR="00D54F49" w:rsidRPr="00C7259A">
        <w:rPr>
          <w:sz w:val="18"/>
          <w:szCs w:val="18"/>
        </w:rPr>
        <w:t>afgeweken worden.</w:t>
      </w:r>
    </w:p>
    <w:p w14:paraId="678B641B" w14:textId="2F0F0BE4" w:rsidR="00B72F5D" w:rsidRPr="007A58C1" w:rsidRDefault="00D85AF4" w:rsidP="00B04328">
      <w:pPr>
        <w:pStyle w:val="Lijstalinea"/>
        <w:numPr>
          <w:ilvl w:val="0"/>
          <w:numId w:val="22"/>
        </w:numPr>
        <w:rPr>
          <w:sz w:val="18"/>
          <w:szCs w:val="18"/>
        </w:rPr>
      </w:pPr>
      <w:r w:rsidRPr="007A58C1">
        <w:rPr>
          <w:sz w:val="18"/>
          <w:szCs w:val="18"/>
        </w:rPr>
        <w:t xml:space="preserve">De resultaten van toegekende aanvragen worden ontsloten op de </w:t>
      </w:r>
      <w:r w:rsidR="00E877E8" w:rsidRPr="007A58C1">
        <w:rPr>
          <w:sz w:val="18"/>
          <w:szCs w:val="18"/>
        </w:rPr>
        <w:t>topsector</w:t>
      </w:r>
      <w:r w:rsidRPr="007A58C1">
        <w:rPr>
          <w:sz w:val="18"/>
          <w:szCs w:val="18"/>
        </w:rPr>
        <w:t>website</w:t>
      </w:r>
      <w:r w:rsidR="00E877E8" w:rsidRPr="007A58C1">
        <w:rPr>
          <w:sz w:val="18"/>
          <w:szCs w:val="18"/>
        </w:rPr>
        <w:t>s</w:t>
      </w:r>
      <w:r w:rsidR="007A58C1" w:rsidRPr="007A58C1">
        <w:rPr>
          <w:sz w:val="18"/>
          <w:szCs w:val="18"/>
        </w:rPr>
        <w:t>, Kennisonline</w:t>
      </w:r>
      <w:r w:rsidRPr="007A58C1">
        <w:rPr>
          <w:sz w:val="18"/>
          <w:szCs w:val="18"/>
        </w:rPr>
        <w:t xml:space="preserve"> en </w:t>
      </w:r>
      <w:r w:rsidR="00E877E8" w:rsidRPr="007A58C1">
        <w:rPr>
          <w:sz w:val="18"/>
          <w:szCs w:val="18"/>
        </w:rPr>
        <w:t xml:space="preserve">op </w:t>
      </w:r>
      <w:r w:rsidRPr="007A58C1">
        <w:rPr>
          <w:sz w:val="18"/>
          <w:szCs w:val="18"/>
        </w:rPr>
        <w:t xml:space="preserve">Groen Kennisnet. De resultaten komen publiek beschikbaar en moeten in ieder geval ook via Groen Kennisnet te vinden zijn. Hiervoor is een realistische </w:t>
      </w:r>
      <w:r w:rsidR="001B0371" w:rsidRPr="007A58C1">
        <w:rPr>
          <w:sz w:val="18"/>
          <w:szCs w:val="18"/>
        </w:rPr>
        <w:t xml:space="preserve">en afgestemde </w:t>
      </w:r>
      <w:r w:rsidRPr="007A58C1">
        <w:rPr>
          <w:sz w:val="18"/>
          <w:szCs w:val="18"/>
        </w:rPr>
        <w:t xml:space="preserve">begroting op te nemen in de aanvraag. </w:t>
      </w:r>
      <w:r w:rsidR="00B72F5D" w:rsidRPr="007A58C1">
        <w:rPr>
          <w:sz w:val="18"/>
          <w:szCs w:val="18"/>
        </w:rPr>
        <w:t>Het ontwikkelen van portals en websites los van GKN wordt in principe niet vergoed.</w:t>
      </w:r>
    </w:p>
    <w:p w14:paraId="4937D214" w14:textId="77777777" w:rsidR="007A5BD7" w:rsidRDefault="003E5BC5" w:rsidP="0085719F">
      <w:pPr>
        <w:pStyle w:val="Lijstalinea"/>
        <w:numPr>
          <w:ilvl w:val="0"/>
          <w:numId w:val="22"/>
        </w:numPr>
        <w:rPr>
          <w:sz w:val="18"/>
          <w:szCs w:val="18"/>
        </w:rPr>
      </w:pPr>
      <w:r w:rsidRPr="007A5BD7">
        <w:rPr>
          <w:sz w:val="18"/>
          <w:szCs w:val="18"/>
        </w:rPr>
        <w:t>De intentie is ook om te leren van lopende projecten en die ervaringen in te zetten voor het versterken van de kennisoverdracht. De projectleiders worden twee keer per jaar bijeen gehaald om als Community of Practice kennis te delen.</w:t>
      </w:r>
    </w:p>
    <w:p w14:paraId="566960C3" w14:textId="4D82E512" w:rsidR="001D232A" w:rsidRPr="008E28A5" w:rsidRDefault="007A5BD7" w:rsidP="008E28A5">
      <w:pPr>
        <w:pStyle w:val="Lijstalinea"/>
        <w:numPr>
          <w:ilvl w:val="0"/>
          <w:numId w:val="22"/>
        </w:numPr>
        <w:rPr>
          <w:sz w:val="18"/>
          <w:szCs w:val="18"/>
        </w:rPr>
      </w:pPr>
      <w:r>
        <w:rPr>
          <w:sz w:val="18"/>
          <w:szCs w:val="18"/>
        </w:rPr>
        <w:t>S</w:t>
      </w:r>
      <w:r w:rsidRPr="007A5BD7">
        <w:rPr>
          <w:sz w:val="18"/>
          <w:szCs w:val="18"/>
        </w:rPr>
        <w:t xml:space="preserve">pecifiek voor kennisontsluiting en ontwikkeling van opleidingsmateriaal voor agrarisch bedrijfsadviseurs wordt WR gevraagd dat in nauwe samenwerking te doen met de groene Hogeronderwijsinstellingen en de Vereniging van agrarische bedrijfsadviseurs (VAB). Het gaat om materiaal voor opleidingen voor agrarisch </w:t>
      </w:r>
      <w:r w:rsidRPr="007A5BD7">
        <w:rPr>
          <w:sz w:val="18"/>
          <w:szCs w:val="18"/>
        </w:rPr>
        <w:lastRenderedPageBreak/>
        <w:t>bedrijfsadviseurs, die aansluiten op de aandachtsgebieden kringlooplandbouw en onderne</w:t>
      </w:r>
      <w:r w:rsidRPr="008E28A5">
        <w:rPr>
          <w:sz w:val="18"/>
          <w:szCs w:val="18"/>
        </w:rPr>
        <w:t>merschap binnen de Subsidiemodule agrarische bedrijfsadvisering en educatie (Sabe).</w:t>
      </w:r>
    </w:p>
    <w:p w14:paraId="3A862ED0" w14:textId="77777777" w:rsidR="007A5BD7" w:rsidRDefault="007A5BD7" w:rsidP="001D232A">
      <w:pPr>
        <w:rPr>
          <w:b/>
          <w:sz w:val="18"/>
          <w:szCs w:val="20"/>
        </w:rPr>
      </w:pPr>
    </w:p>
    <w:p w14:paraId="23B1F06F" w14:textId="77777777" w:rsidR="001D232A" w:rsidRPr="001A0EE6" w:rsidRDefault="001D232A" w:rsidP="001D232A">
      <w:pPr>
        <w:rPr>
          <w:b/>
          <w:sz w:val="18"/>
          <w:szCs w:val="20"/>
        </w:rPr>
      </w:pPr>
      <w:r w:rsidRPr="001A0EE6">
        <w:rPr>
          <w:b/>
          <w:sz w:val="18"/>
          <w:szCs w:val="20"/>
        </w:rPr>
        <w:t>GroenPact-KoM-projecten</w:t>
      </w:r>
      <w:r>
        <w:rPr>
          <w:b/>
          <w:sz w:val="18"/>
          <w:szCs w:val="20"/>
        </w:rPr>
        <w:t xml:space="preserve"> (geoormerkt budget)</w:t>
      </w:r>
    </w:p>
    <w:p w14:paraId="7C6192C2" w14:textId="77777777" w:rsidR="001D232A" w:rsidRPr="001A0EE6" w:rsidRDefault="001D232A" w:rsidP="001D232A">
      <w:pPr>
        <w:rPr>
          <w:sz w:val="18"/>
          <w:szCs w:val="20"/>
        </w:rPr>
      </w:pPr>
      <w:r w:rsidRPr="001A0EE6">
        <w:rPr>
          <w:sz w:val="18"/>
          <w:szCs w:val="20"/>
        </w:rPr>
        <w:t xml:space="preserve">KoM richt zich op de huidige én toekomstige ondernemers. Om die reden kan ook het HBO en MBO actief onderwerpen voor projecten agenderen en initiëren. Het onderwijs neemt dan zelf het initiatief en betrekt het bedrijfsleven en WR erbij. Het initiatief kan komen vanuit docenten, lectoren en /of practoraten vanuit CIV- of CoE-groen. Het gaat om WR-capaciteit t.b.v. kennisdoorstroming naar het onderwijs, bv. in de vorm van nieuw onderwijsmateriaal. </w:t>
      </w:r>
    </w:p>
    <w:p w14:paraId="464824C5" w14:textId="77777777" w:rsidR="001D232A" w:rsidRPr="001A0EE6" w:rsidRDefault="001D232A" w:rsidP="001D232A">
      <w:pPr>
        <w:rPr>
          <w:sz w:val="18"/>
          <w:szCs w:val="20"/>
        </w:rPr>
      </w:pPr>
      <w:r w:rsidRPr="001A0EE6">
        <w:rPr>
          <w:sz w:val="18"/>
          <w:szCs w:val="20"/>
        </w:rPr>
        <w:t xml:space="preserve">De inbreng vanuit HBO en MBO wordt gefinancierd door het onderwijs zelf. </w:t>
      </w:r>
    </w:p>
    <w:p w14:paraId="21375B5B" w14:textId="637413F1" w:rsidR="001D232A" w:rsidRPr="00A77BAB" w:rsidRDefault="001D232A" w:rsidP="00846492">
      <w:pPr>
        <w:rPr>
          <w:sz w:val="18"/>
          <w:szCs w:val="20"/>
        </w:rPr>
      </w:pPr>
      <w:r w:rsidRPr="001A0EE6">
        <w:rPr>
          <w:sz w:val="18"/>
          <w:szCs w:val="20"/>
        </w:rPr>
        <w:t xml:space="preserve">De aanvraag wordt gedaan door een groene onderwijsinstelling </w:t>
      </w:r>
      <w:r w:rsidR="00651D19">
        <w:rPr>
          <w:sz w:val="18"/>
          <w:szCs w:val="20"/>
        </w:rPr>
        <w:t xml:space="preserve">en valt </w:t>
      </w:r>
      <w:r w:rsidRPr="001A0EE6">
        <w:rPr>
          <w:sz w:val="18"/>
          <w:szCs w:val="20"/>
        </w:rPr>
        <w:t>onder de</w:t>
      </w:r>
      <w:r w:rsidR="00651D19">
        <w:rPr>
          <w:sz w:val="18"/>
          <w:szCs w:val="20"/>
        </w:rPr>
        <w:t>zelfde</w:t>
      </w:r>
      <w:r w:rsidRPr="001A0EE6">
        <w:rPr>
          <w:sz w:val="18"/>
          <w:szCs w:val="20"/>
        </w:rPr>
        <w:t xml:space="preserve"> voorwaarden</w:t>
      </w:r>
      <w:r w:rsidR="00651D19">
        <w:rPr>
          <w:sz w:val="18"/>
          <w:szCs w:val="20"/>
        </w:rPr>
        <w:t xml:space="preserve"> als hierboven genoemd, waarbij de </w:t>
      </w:r>
      <w:r w:rsidRPr="001A0EE6">
        <w:rPr>
          <w:sz w:val="18"/>
          <w:szCs w:val="20"/>
        </w:rPr>
        <w:t>1/3 cofinanciering ook in-kind van</w:t>
      </w:r>
      <w:r w:rsidR="00651D19">
        <w:rPr>
          <w:sz w:val="18"/>
          <w:szCs w:val="20"/>
        </w:rPr>
        <w:t xml:space="preserve">uit </w:t>
      </w:r>
      <w:r w:rsidRPr="001A0EE6">
        <w:rPr>
          <w:sz w:val="18"/>
          <w:szCs w:val="20"/>
        </w:rPr>
        <w:t>de scholen</w:t>
      </w:r>
      <w:r w:rsidR="00651D19">
        <w:rPr>
          <w:sz w:val="18"/>
          <w:szCs w:val="20"/>
        </w:rPr>
        <w:t xml:space="preserve"> mag komen. Aa</w:t>
      </w:r>
      <w:r w:rsidRPr="001A0EE6">
        <w:rPr>
          <w:sz w:val="18"/>
          <w:szCs w:val="20"/>
        </w:rPr>
        <w:t>nvragen met meerdere onderwijsinstell</w:t>
      </w:r>
      <w:r w:rsidR="00651D19">
        <w:rPr>
          <w:sz w:val="18"/>
          <w:szCs w:val="20"/>
        </w:rPr>
        <w:t>ingen krijgen de voorkeur.</w:t>
      </w:r>
    </w:p>
    <w:p w14:paraId="63B888D3" w14:textId="77777777" w:rsidR="001D232A" w:rsidRDefault="001D232A" w:rsidP="001D232A">
      <w:pPr>
        <w:rPr>
          <w:sz w:val="18"/>
          <w:szCs w:val="20"/>
        </w:rPr>
      </w:pPr>
      <w:r w:rsidRPr="00A77BAB">
        <w:rPr>
          <w:sz w:val="18"/>
          <w:szCs w:val="20"/>
        </w:rPr>
        <w:t xml:space="preserve">Buiten deze KoM-call zijn er ook andere budgetmogelijkheden voor samenwerking onderwijs en WR. Voor meer informatie </w:t>
      </w:r>
      <w:hyperlink r:id="rId14" w:history="1">
        <w:r w:rsidRPr="00A77BAB">
          <w:rPr>
            <w:rStyle w:val="Hyperlink"/>
            <w:sz w:val="18"/>
            <w:szCs w:val="20"/>
          </w:rPr>
          <w:t>kennis.opmaat@wur.nl</w:t>
        </w:r>
      </w:hyperlink>
      <w:r w:rsidRPr="00A77BAB">
        <w:rPr>
          <w:sz w:val="18"/>
          <w:szCs w:val="20"/>
        </w:rPr>
        <w:t xml:space="preserve"> of via GroenPact.</w:t>
      </w:r>
    </w:p>
    <w:p w14:paraId="26DB01F4" w14:textId="77777777" w:rsidR="00783667" w:rsidRDefault="00783667" w:rsidP="001A0EE6">
      <w:pPr>
        <w:rPr>
          <w:b/>
          <w:sz w:val="18"/>
          <w:szCs w:val="20"/>
        </w:rPr>
      </w:pPr>
    </w:p>
    <w:p w14:paraId="5A6177ED" w14:textId="76188CB5" w:rsidR="00652146" w:rsidRDefault="00652146" w:rsidP="001A0EE6">
      <w:pPr>
        <w:rPr>
          <w:b/>
          <w:sz w:val="18"/>
          <w:szCs w:val="20"/>
        </w:rPr>
      </w:pPr>
      <w:r w:rsidRPr="00652146">
        <w:rPr>
          <w:b/>
          <w:sz w:val="18"/>
          <w:szCs w:val="20"/>
        </w:rPr>
        <w:t>Voor meer informatie</w:t>
      </w:r>
      <w:r>
        <w:rPr>
          <w:b/>
          <w:sz w:val="18"/>
          <w:szCs w:val="20"/>
        </w:rPr>
        <w:t>:</w:t>
      </w:r>
    </w:p>
    <w:p w14:paraId="4A465AC3" w14:textId="1ACACD71" w:rsidR="00652146" w:rsidRPr="00216A96" w:rsidRDefault="00652146" w:rsidP="00216A96">
      <w:pPr>
        <w:pStyle w:val="Lijstalinea"/>
        <w:numPr>
          <w:ilvl w:val="0"/>
          <w:numId w:val="23"/>
        </w:numPr>
        <w:rPr>
          <w:sz w:val="18"/>
          <w:szCs w:val="20"/>
        </w:rPr>
      </w:pPr>
      <w:r w:rsidRPr="00216A96">
        <w:rPr>
          <w:sz w:val="18"/>
          <w:szCs w:val="20"/>
        </w:rPr>
        <w:t>info@</w:t>
      </w:r>
      <w:r w:rsidR="00FC1D28" w:rsidRPr="00216A96">
        <w:rPr>
          <w:sz w:val="18"/>
          <w:szCs w:val="20"/>
        </w:rPr>
        <w:t>landbouwwatervoedsel.nl</w:t>
      </w:r>
    </w:p>
    <w:p w14:paraId="74AD4D27" w14:textId="2F35365D" w:rsidR="00114B80" w:rsidRDefault="00EE635A" w:rsidP="00114B80">
      <w:pPr>
        <w:pStyle w:val="Lijstalinea"/>
        <w:numPr>
          <w:ilvl w:val="0"/>
          <w:numId w:val="23"/>
        </w:numPr>
        <w:rPr>
          <w:sz w:val="18"/>
          <w:szCs w:val="20"/>
        </w:rPr>
      </w:pPr>
      <w:hyperlink r:id="rId15" w:history="1">
        <w:r w:rsidR="00114B80" w:rsidRPr="00CE7AF8">
          <w:rPr>
            <w:rStyle w:val="Hyperlink"/>
            <w:sz w:val="18"/>
            <w:szCs w:val="20"/>
          </w:rPr>
          <w:t>kennis.opmaat@wur.nl</w:t>
        </w:r>
      </w:hyperlink>
    </w:p>
    <w:p w14:paraId="0327F872" w14:textId="64131C30" w:rsidR="00114B80" w:rsidRPr="00CB186B" w:rsidRDefault="00114B80" w:rsidP="00114B80">
      <w:pPr>
        <w:pStyle w:val="Lijstalinea"/>
        <w:numPr>
          <w:ilvl w:val="0"/>
          <w:numId w:val="23"/>
        </w:numPr>
        <w:rPr>
          <w:sz w:val="18"/>
          <w:szCs w:val="20"/>
          <w:lang w:val="fr-FR"/>
        </w:rPr>
      </w:pPr>
      <w:r w:rsidRPr="00CB186B">
        <w:rPr>
          <w:sz w:val="18"/>
          <w:szCs w:val="20"/>
          <w:lang w:val="fr-FR"/>
        </w:rPr>
        <w:t xml:space="preserve">WUR Communication Services: </w:t>
      </w:r>
      <w:hyperlink r:id="rId16" w:history="1">
        <w:r w:rsidRPr="00CB186B">
          <w:rPr>
            <w:rStyle w:val="Hyperlink"/>
            <w:sz w:val="18"/>
            <w:szCs w:val="20"/>
            <w:lang w:val="fr-FR"/>
          </w:rPr>
          <w:t>lenny.gerdes-vermeulen@wur.nl</w:t>
        </w:r>
      </w:hyperlink>
    </w:p>
    <w:p w14:paraId="4C2D5A1E" w14:textId="6398D673" w:rsidR="00114B80" w:rsidRPr="00D97B10" w:rsidRDefault="00114B80" w:rsidP="00D97B10">
      <w:pPr>
        <w:pStyle w:val="Lijstalinea"/>
        <w:numPr>
          <w:ilvl w:val="0"/>
          <w:numId w:val="23"/>
        </w:numPr>
        <w:rPr>
          <w:sz w:val="18"/>
          <w:szCs w:val="20"/>
          <w:lang w:val="en-GB"/>
        </w:rPr>
      </w:pPr>
      <w:r w:rsidRPr="00D97B10">
        <w:rPr>
          <w:sz w:val="18"/>
          <w:szCs w:val="20"/>
          <w:lang w:val="en-GB"/>
        </w:rPr>
        <w:t xml:space="preserve">GKN: </w:t>
      </w:r>
      <w:r w:rsidR="00D97B10" w:rsidRPr="00D97B10">
        <w:rPr>
          <w:sz w:val="18"/>
          <w:szCs w:val="20"/>
          <w:lang w:val="en-GB"/>
        </w:rPr>
        <w:t>servicedesk@groenkennisnet.nl</w:t>
      </w:r>
    </w:p>
    <w:p w14:paraId="1FE01691" w14:textId="22A1BD38" w:rsidR="009D1106" w:rsidRDefault="00D85AF4" w:rsidP="00833F1D">
      <w:pPr>
        <w:rPr>
          <w:sz w:val="18"/>
          <w:szCs w:val="20"/>
        </w:rPr>
      </w:pPr>
      <w:r>
        <w:rPr>
          <w:sz w:val="18"/>
          <w:szCs w:val="20"/>
        </w:rPr>
        <w:t>Aanvragers kunnen hun ideeën vooraf voorleggen ter advisering via</w:t>
      </w:r>
      <w:r w:rsidR="00D97B10">
        <w:rPr>
          <w:sz w:val="18"/>
          <w:szCs w:val="20"/>
        </w:rPr>
        <w:t xml:space="preserve"> de eerste twee</w:t>
      </w:r>
      <w:r>
        <w:rPr>
          <w:sz w:val="18"/>
          <w:szCs w:val="20"/>
        </w:rPr>
        <w:t xml:space="preserve"> bovenstaande emailadressen.</w:t>
      </w:r>
      <w:r w:rsidR="00D655DF">
        <w:rPr>
          <w:sz w:val="18"/>
          <w:szCs w:val="20"/>
        </w:rPr>
        <w:t xml:space="preserve"> Het gaat om een globale to</w:t>
      </w:r>
      <w:r w:rsidR="002E0217">
        <w:rPr>
          <w:sz w:val="18"/>
          <w:szCs w:val="20"/>
        </w:rPr>
        <w:t>ets of een aanvraag zou passen binnen dit programma.</w:t>
      </w:r>
    </w:p>
    <w:sectPr w:rsidR="009D1106" w:rsidSect="006D1BCB">
      <w:headerReference w:type="default" r:id="rId17"/>
      <w:foot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A6DB6" w14:textId="77777777" w:rsidR="00EE635A" w:rsidRDefault="00EE635A" w:rsidP="008D0055">
      <w:pPr>
        <w:spacing w:line="240" w:lineRule="auto"/>
      </w:pPr>
      <w:r>
        <w:separator/>
      </w:r>
    </w:p>
  </w:endnote>
  <w:endnote w:type="continuationSeparator" w:id="0">
    <w:p w14:paraId="6D129570" w14:textId="77777777" w:rsidR="00EE635A" w:rsidRDefault="00EE635A" w:rsidP="008D00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AE5A" w14:textId="3CA18B42" w:rsidR="00783667" w:rsidRPr="0079624F" w:rsidRDefault="00783667" w:rsidP="00AF21D0">
    <w:pPr>
      <w:pStyle w:val="Voettekst"/>
      <w:jc w:val="right"/>
      <w:rPr>
        <w:i/>
        <w:sz w:val="16"/>
        <w:szCs w:val="16"/>
      </w:rPr>
    </w:pPr>
    <w:r w:rsidRPr="0079624F">
      <w:rPr>
        <w:rFonts w:cs="Calibri"/>
        <w:sz w:val="16"/>
        <w:szCs w:val="16"/>
      </w:rPr>
      <w:fldChar w:fldCharType="begin"/>
    </w:r>
    <w:r w:rsidRPr="0079624F">
      <w:rPr>
        <w:rFonts w:cs="Calibri"/>
        <w:sz w:val="16"/>
        <w:szCs w:val="16"/>
      </w:rPr>
      <w:instrText>PAGE  \* Arabic  \* MERGEFORMAT</w:instrText>
    </w:r>
    <w:r w:rsidRPr="0079624F">
      <w:rPr>
        <w:rFonts w:cs="Calibri"/>
        <w:sz w:val="16"/>
        <w:szCs w:val="16"/>
      </w:rPr>
      <w:fldChar w:fldCharType="separate"/>
    </w:r>
    <w:r>
      <w:rPr>
        <w:rFonts w:cs="Calibri"/>
        <w:noProof/>
        <w:sz w:val="16"/>
        <w:szCs w:val="16"/>
      </w:rPr>
      <w:t>2</w:t>
    </w:r>
    <w:r w:rsidRPr="0079624F">
      <w:rPr>
        <w:rFonts w:cs="Calibri"/>
        <w:sz w:val="16"/>
        <w:szCs w:val="16"/>
      </w:rPr>
      <w:fldChar w:fldCharType="end"/>
    </w:r>
    <w:r w:rsidRPr="0079624F">
      <w:rPr>
        <w:rFonts w:cs="Calibri"/>
        <w:sz w:val="16"/>
        <w:szCs w:val="16"/>
      </w:rPr>
      <w:t xml:space="preserve"> van </w:t>
    </w:r>
    <w:r w:rsidRPr="0079624F">
      <w:rPr>
        <w:rFonts w:cs="Calibri"/>
        <w:sz w:val="16"/>
        <w:szCs w:val="16"/>
      </w:rPr>
      <w:fldChar w:fldCharType="begin"/>
    </w:r>
    <w:r w:rsidRPr="0079624F">
      <w:rPr>
        <w:rFonts w:cs="Calibri"/>
        <w:sz w:val="16"/>
        <w:szCs w:val="16"/>
      </w:rPr>
      <w:instrText>NUMPAGES  \* Arabic  \* MERGEFORMAT</w:instrText>
    </w:r>
    <w:r w:rsidRPr="0079624F">
      <w:rPr>
        <w:rFonts w:cs="Calibri"/>
        <w:sz w:val="16"/>
        <w:szCs w:val="16"/>
      </w:rPr>
      <w:fldChar w:fldCharType="separate"/>
    </w:r>
    <w:r>
      <w:rPr>
        <w:rFonts w:cs="Calibri"/>
        <w:noProof/>
        <w:sz w:val="16"/>
        <w:szCs w:val="16"/>
      </w:rPr>
      <w:t>4</w:t>
    </w:r>
    <w:r w:rsidRPr="0079624F">
      <w:rPr>
        <w:rFonts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3F0B6" w14:textId="77777777" w:rsidR="00EE635A" w:rsidRDefault="00EE635A" w:rsidP="008D0055">
      <w:pPr>
        <w:spacing w:line="240" w:lineRule="auto"/>
      </w:pPr>
      <w:r>
        <w:separator/>
      </w:r>
    </w:p>
  </w:footnote>
  <w:footnote w:type="continuationSeparator" w:id="0">
    <w:p w14:paraId="08B5BF4D" w14:textId="77777777" w:rsidR="00EE635A" w:rsidRDefault="00EE635A" w:rsidP="008D00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5398" w14:textId="69F8EB16" w:rsidR="00783667" w:rsidRDefault="00783667">
    <w:pPr>
      <w:pStyle w:val="Koptekst"/>
    </w:pPr>
    <w:r>
      <w:rPr>
        <w:noProof/>
        <w:lang w:eastAsia="nl-NL"/>
      </w:rPr>
      <w:t xml:space="preserve">                      </w:t>
    </w:r>
    <w:r>
      <w:rPr>
        <w:noProof/>
        <w:lang w:val="en-GB" w:eastAsia="en-GB"/>
      </w:rPr>
      <w:drawing>
        <wp:inline distT="0" distB="0" distL="0" distR="0" wp14:anchorId="2ADB21F8" wp14:editId="33B2FF23">
          <wp:extent cx="1390650" cy="1019480"/>
          <wp:effectExtent l="0" t="0" r="0" b="9525"/>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855" cy="1022563"/>
                  </a:xfrm>
                  <a:prstGeom prst="rect">
                    <a:avLst/>
                  </a:prstGeom>
                  <a:noFill/>
                  <a:ln>
                    <a:noFill/>
                  </a:ln>
                </pic:spPr>
              </pic:pic>
            </a:graphicData>
          </a:graphic>
        </wp:inline>
      </w:drawing>
    </w:r>
    <w:r>
      <w:rPr>
        <w:noProof/>
        <w:lang w:eastAsia="nl-NL"/>
      </w:rPr>
      <w:t xml:space="preserve">                                   </w:t>
    </w:r>
    <w:r>
      <w:rPr>
        <w:noProof/>
        <w:lang w:val="en-GB" w:eastAsia="en-GB"/>
      </w:rPr>
      <w:drawing>
        <wp:inline distT="0" distB="0" distL="0" distR="0" wp14:anchorId="5BA0C164" wp14:editId="412810D7">
          <wp:extent cx="2597425" cy="890546"/>
          <wp:effectExtent l="0" t="0" r="0" b="508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U.png"/>
                  <pic:cNvPicPr/>
                </pic:nvPicPr>
                <pic:blipFill>
                  <a:blip r:embed="rId2">
                    <a:extLst>
                      <a:ext uri="{28A0092B-C50C-407E-A947-70E740481C1C}">
                        <a14:useLocalDpi xmlns:a14="http://schemas.microsoft.com/office/drawing/2010/main" val="0"/>
                      </a:ext>
                    </a:extLst>
                  </a:blip>
                  <a:stretch>
                    <a:fillRect/>
                  </a:stretch>
                </pic:blipFill>
                <pic:spPr>
                  <a:xfrm>
                    <a:off x="0" y="0"/>
                    <a:ext cx="2599104" cy="891122"/>
                  </a:xfrm>
                  <a:prstGeom prst="rect">
                    <a:avLst/>
                  </a:prstGeom>
                </pic:spPr>
              </pic:pic>
            </a:graphicData>
          </a:graphic>
        </wp:inline>
      </w:drawing>
    </w:r>
    <w:r>
      <w:t xml:space="preserve">  </w:t>
    </w:r>
    <w:r>
      <w:rPr>
        <w:noProof/>
        <w:lang w:eastAsia="nl-NL"/>
      </w:rPr>
      <w:t xml:space="preserve">                                           </w:t>
    </w:r>
  </w:p>
  <w:p w14:paraId="15F773C0" w14:textId="3D4ECE87" w:rsidR="00783667" w:rsidRDefault="00783667" w:rsidP="00123731">
    <w:pPr>
      <w:pStyle w:val="Koptekst"/>
      <w:tabs>
        <w:tab w:val="clear" w:pos="4536"/>
        <w:tab w:val="clear" w:pos="9072"/>
        <w:tab w:val="left" w:pos="1960"/>
      </w:tabs>
    </w:pPr>
    <w:r>
      <w:tab/>
    </w:r>
  </w:p>
  <w:p w14:paraId="51203E0D" w14:textId="77777777" w:rsidR="00783667" w:rsidRDefault="007836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5E7"/>
    <w:multiLevelType w:val="hybridMultilevel"/>
    <w:tmpl w:val="56DA653A"/>
    <w:lvl w:ilvl="0" w:tplc="21B8E8A2">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42FD"/>
    <w:multiLevelType w:val="hybridMultilevel"/>
    <w:tmpl w:val="DEA8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9627E"/>
    <w:multiLevelType w:val="hybridMultilevel"/>
    <w:tmpl w:val="234211C0"/>
    <w:lvl w:ilvl="0" w:tplc="EB549ADA">
      <w:start w:val="5"/>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17357946"/>
    <w:multiLevelType w:val="hybridMultilevel"/>
    <w:tmpl w:val="6658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9738A"/>
    <w:multiLevelType w:val="hybridMultilevel"/>
    <w:tmpl w:val="49BA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F1D68"/>
    <w:multiLevelType w:val="hybridMultilevel"/>
    <w:tmpl w:val="92A0A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192C66"/>
    <w:multiLevelType w:val="hybridMultilevel"/>
    <w:tmpl w:val="F05A5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B7385"/>
    <w:multiLevelType w:val="hybridMultilevel"/>
    <w:tmpl w:val="BFEA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A0EB3"/>
    <w:multiLevelType w:val="hybridMultilevel"/>
    <w:tmpl w:val="C2306200"/>
    <w:lvl w:ilvl="0" w:tplc="599C510C">
      <w:start w:val="5"/>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2C446B68"/>
    <w:multiLevelType w:val="hybridMultilevel"/>
    <w:tmpl w:val="9D94C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42F11"/>
    <w:multiLevelType w:val="hybridMultilevel"/>
    <w:tmpl w:val="484AA3B4"/>
    <w:lvl w:ilvl="0" w:tplc="816202C2">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3F31FA"/>
    <w:multiLevelType w:val="hybridMultilevel"/>
    <w:tmpl w:val="0B762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8E034D"/>
    <w:multiLevelType w:val="hybridMultilevel"/>
    <w:tmpl w:val="E3B2B9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AA858AF"/>
    <w:multiLevelType w:val="hybridMultilevel"/>
    <w:tmpl w:val="A99C3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C330CFE"/>
    <w:multiLevelType w:val="hybridMultilevel"/>
    <w:tmpl w:val="E340CA34"/>
    <w:lvl w:ilvl="0" w:tplc="B4CC7514">
      <w:start w:val="5"/>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71AAA"/>
    <w:multiLevelType w:val="hybridMultilevel"/>
    <w:tmpl w:val="1B283D22"/>
    <w:lvl w:ilvl="0" w:tplc="1148573C">
      <w:start w:val="5"/>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055E39"/>
    <w:multiLevelType w:val="multilevel"/>
    <w:tmpl w:val="06901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FE71DB"/>
    <w:multiLevelType w:val="hybridMultilevel"/>
    <w:tmpl w:val="77428A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00616B"/>
    <w:multiLevelType w:val="hybridMultilevel"/>
    <w:tmpl w:val="245E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25D89"/>
    <w:multiLevelType w:val="hybridMultilevel"/>
    <w:tmpl w:val="104E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B73F71"/>
    <w:multiLevelType w:val="hybridMultilevel"/>
    <w:tmpl w:val="5AD89B16"/>
    <w:lvl w:ilvl="0" w:tplc="3E989CC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75737C77"/>
    <w:multiLevelType w:val="hybridMultilevel"/>
    <w:tmpl w:val="4BFC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F1292"/>
    <w:multiLevelType w:val="hybridMultilevel"/>
    <w:tmpl w:val="5CA0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0"/>
  </w:num>
  <w:num w:numId="4">
    <w:abstractNumId w:val="20"/>
  </w:num>
  <w:num w:numId="5">
    <w:abstractNumId w:val="5"/>
  </w:num>
  <w:num w:numId="6">
    <w:abstractNumId w:val="9"/>
  </w:num>
  <w:num w:numId="7">
    <w:abstractNumId w:val="6"/>
  </w:num>
  <w:num w:numId="8">
    <w:abstractNumId w:val="21"/>
  </w:num>
  <w:num w:numId="9">
    <w:abstractNumId w:val="19"/>
  </w:num>
  <w:num w:numId="10">
    <w:abstractNumId w:val="7"/>
  </w:num>
  <w:num w:numId="11">
    <w:abstractNumId w:val="22"/>
  </w:num>
  <w:num w:numId="12">
    <w:abstractNumId w:val="18"/>
  </w:num>
  <w:num w:numId="13">
    <w:abstractNumId w:val="4"/>
  </w:num>
  <w:num w:numId="14">
    <w:abstractNumId w:val="1"/>
  </w:num>
  <w:num w:numId="15">
    <w:abstractNumId w:val="16"/>
  </w:num>
  <w:num w:numId="16">
    <w:abstractNumId w:val="8"/>
  </w:num>
  <w:num w:numId="17">
    <w:abstractNumId w:val="2"/>
  </w:num>
  <w:num w:numId="18">
    <w:abstractNumId w:val="15"/>
  </w:num>
  <w:num w:numId="19">
    <w:abstractNumId w:val="14"/>
  </w:num>
  <w:num w:numId="20">
    <w:abstractNumId w:val="12"/>
  </w:num>
  <w:num w:numId="21">
    <w:abstractNumId w:val="0"/>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55"/>
    <w:rsid w:val="00010979"/>
    <w:rsid w:val="000123BD"/>
    <w:rsid w:val="0001467C"/>
    <w:rsid w:val="000165B4"/>
    <w:rsid w:val="0002084C"/>
    <w:rsid w:val="000208E8"/>
    <w:rsid w:val="000229A0"/>
    <w:rsid w:val="0002349E"/>
    <w:rsid w:val="00030672"/>
    <w:rsid w:val="000425CE"/>
    <w:rsid w:val="00046BB0"/>
    <w:rsid w:val="00071C43"/>
    <w:rsid w:val="00072CEB"/>
    <w:rsid w:val="000840AD"/>
    <w:rsid w:val="00087EA4"/>
    <w:rsid w:val="000907D9"/>
    <w:rsid w:val="000B4916"/>
    <w:rsid w:val="000B5277"/>
    <w:rsid w:val="000C1788"/>
    <w:rsid w:val="000C1913"/>
    <w:rsid w:val="000C43DF"/>
    <w:rsid w:val="000C506F"/>
    <w:rsid w:val="000D6865"/>
    <w:rsid w:val="000D7D6E"/>
    <w:rsid w:val="000E373F"/>
    <w:rsid w:val="000F36D8"/>
    <w:rsid w:val="000F3E99"/>
    <w:rsid w:val="000F5364"/>
    <w:rsid w:val="001009A4"/>
    <w:rsid w:val="00105B8A"/>
    <w:rsid w:val="00106369"/>
    <w:rsid w:val="00106BF9"/>
    <w:rsid w:val="001147C5"/>
    <w:rsid w:val="00114B80"/>
    <w:rsid w:val="00123731"/>
    <w:rsid w:val="00125FFE"/>
    <w:rsid w:val="00133F4C"/>
    <w:rsid w:val="00145DD6"/>
    <w:rsid w:val="00146DB3"/>
    <w:rsid w:val="0016207F"/>
    <w:rsid w:val="001648CA"/>
    <w:rsid w:val="00171815"/>
    <w:rsid w:val="00175EBD"/>
    <w:rsid w:val="00181B8D"/>
    <w:rsid w:val="0019129F"/>
    <w:rsid w:val="00195931"/>
    <w:rsid w:val="001A0EE6"/>
    <w:rsid w:val="001B0371"/>
    <w:rsid w:val="001B5705"/>
    <w:rsid w:val="001C17A2"/>
    <w:rsid w:val="001C74F1"/>
    <w:rsid w:val="001C7DBB"/>
    <w:rsid w:val="001D232A"/>
    <w:rsid w:val="001F7D2D"/>
    <w:rsid w:val="00200FA0"/>
    <w:rsid w:val="002057E9"/>
    <w:rsid w:val="00216A96"/>
    <w:rsid w:val="002274A3"/>
    <w:rsid w:val="002440CE"/>
    <w:rsid w:val="0024452E"/>
    <w:rsid w:val="0025247B"/>
    <w:rsid w:val="00262B49"/>
    <w:rsid w:val="00270615"/>
    <w:rsid w:val="002763D9"/>
    <w:rsid w:val="00291BA1"/>
    <w:rsid w:val="002A6F0E"/>
    <w:rsid w:val="002B2C57"/>
    <w:rsid w:val="002B3056"/>
    <w:rsid w:val="002B4690"/>
    <w:rsid w:val="002C19CA"/>
    <w:rsid w:val="002C6355"/>
    <w:rsid w:val="002E0217"/>
    <w:rsid w:val="002E1611"/>
    <w:rsid w:val="002E23A8"/>
    <w:rsid w:val="002F0037"/>
    <w:rsid w:val="002F55C8"/>
    <w:rsid w:val="002F5788"/>
    <w:rsid w:val="002F77DB"/>
    <w:rsid w:val="003222EA"/>
    <w:rsid w:val="00324D9E"/>
    <w:rsid w:val="00331D69"/>
    <w:rsid w:val="003357D0"/>
    <w:rsid w:val="003654E0"/>
    <w:rsid w:val="00372BC8"/>
    <w:rsid w:val="00376B92"/>
    <w:rsid w:val="00395E18"/>
    <w:rsid w:val="003A0DE6"/>
    <w:rsid w:val="003B2231"/>
    <w:rsid w:val="003B4B21"/>
    <w:rsid w:val="003C3265"/>
    <w:rsid w:val="003D5988"/>
    <w:rsid w:val="003E5BC5"/>
    <w:rsid w:val="00413978"/>
    <w:rsid w:val="00415361"/>
    <w:rsid w:val="00423A97"/>
    <w:rsid w:val="00427D65"/>
    <w:rsid w:val="0043034B"/>
    <w:rsid w:val="004442AD"/>
    <w:rsid w:val="00444DFB"/>
    <w:rsid w:val="00452CCB"/>
    <w:rsid w:val="0046072A"/>
    <w:rsid w:val="004644AD"/>
    <w:rsid w:val="004660A0"/>
    <w:rsid w:val="0047392D"/>
    <w:rsid w:val="00475A80"/>
    <w:rsid w:val="0048357D"/>
    <w:rsid w:val="0049024B"/>
    <w:rsid w:val="00492C1B"/>
    <w:rsid w:val="00493AD3"/>
    <w:rsid w:val="00496BA2"/>
    <w:rsid w:val="004B5DA0"/>
    <w:rsid w:val="004C0B27"/>
    <w:rsid w:val="004D5B89"/>
    <w:rsid w:val="004D67A3"/>
    <w:rsid w:val="004F31E4"/>
    <w:rsid w:val="004F38BD"/>
    <w:rsid w:val="004F5DC0"/>
    <w:rsid w:val="0052026C"/>
    <w:rsid w:val="00522E7C"/>
    <w:rsid w:val="005319DB"/>
    <w:rsid w:val="00533629"/>
    <w:rsid w:val="00542124"/>
    <w:rsid w:val="00552795"/>
    <w:rsid w:val="00557FF4"/>
    <w:rsid w:val="00562627"/>
    <w:rsid w:val="00564E44"/>
    <w:rsid w:val="00587B9A"/>
    <w:rsid w:val="00590D1A"/>
    <w:rsid w:val="005916BA"/>
    <w:rsid w:val="00591956"/>
    <w:rsid w:val="005A0A75"/>
    <w:rsid w:val="005B0973"/>
    <w:rsid w:val="005B6F1E"/>
    <w:rsid w:val="005B714F"/>
    <w:rsid w:val="005E1D91"/>
    <w:rsid w:val="005E6E0F"/>
    <w:rsid w:val="005F26BC"/>
    <w:rsid w:val="006001E3"/>
    <w:rsid w:val="00611D79"/>
    <w:rsid w:val="00612ECC"/>
    <w:rsid w:val="00613E66"/>
    <w:rsid w:val="006156D2"/>
    <w:rsid w:val="00624604"/>
    <w:rsid w:val="006254B0"/>
    <w:rsid w:val="0063065A"/>
    <w:rsid w:val="00631D1F"/>
    <w:rsid w:val="00632C10"/>
    <w:rsid w:val="0063368D"/>
    <w:rsid w:val="00634044"/>
    <w:rsid w:val="006353DC"/>
    <w:rsid w:val="00645806"/>
    <w:rsid w:val="00650A85"/>
    <w:rsid w:val="00651D19"/>
    <w:rsid w:val="00652146"/>
    <w:rsid w:val="00657E01"/>
    <w:rsid w:val="00666330"/>
    <w:rsid w:val="00670B42"/>
    <w:rsid w:val="00677EDB"/>
    <w:rsid w:val="006A00F7"/>
    <w:rsid w:val="006A6DAD"/>
    <w:rsid w:val="006B6892"/>
    <w:rsid w:val="006C6A7A"/>
    <w:rsid w:val="006D1BCB"/>
    <w:rsid w:val="006E48B6"/>
    <w:rsid w:val="00703082"/>
    <w:rsid w:val="0070427A"/>
    <w:rsid w:val="00705B8A"/>
    <w:rsid w:val="007133DA"/>
    <w:rsid w:val="00723E6B"/>
    <w:rsid w:val="007327E5"/>
    <w:rsid w:val="0075111D"/>
    <w:rsid w:val="0075720E"/>
    <w:rsid w:val="00760D8B"/>
    <w:rsid w:val="00767276"/>
    <w:rsid w:val="00783667"/>
    <w:rsid w:val="007861D4"/>
    <w:rsid w:val="0079008A"/>
    <w:rsid w:val="0079377E"/>
    <w:rsid w:val="007A58C1"/>
    <w:rsid w:val="007A5BD7"/>
    <w:rsid w:val="007B26CE"/>
    <w:rsid w:val="007D6160"/>
    <w:rsid w:val="007E7D80"/>
    <w:rsid w:val="008016F6"/>
    <w:rsid w:val="00802514"/>
    <w:rsid w:val="00803E13"/>
    <w:rsid w:val="008145DA"/>
    <w:rsid w:val="00832C41"/>
    <w:rsid w:val="00833F1D"/>
    <w:rsid w:val="00846492"/>
    <w:rsid w:val="0085664E"/>
    <w:rsid w:val="0085719F"/>
    <w:rsid w:val="00857FC0"/>
    <w:rsid w:val="0086205E"/>
    <w:rsid w:val="00873D7D"/>
    <w:rsid w:val="00887C52"/>
    <w:rsid w:val="008A108E"/>
    <w:rsid w:val="008D0055"/>
    <w:rsid w:val="008D37BB"/>
    <w:rsid w:val="008D5906"/>
    <w:rsid w:val="008E28A5"/>
    <w:rsid w:val="008E3B02"/>
    <w:rsid w:val="008E7D59"/>
    <w:rsid w:val="00905F0A"/>
    <w:rsid w:val="0091171A"/>
    <w:rsid w:val="0091701D"/>
    <w:rsid w:val="00921E2A"/>
    <w:rsid w:val="00927FFC"/>
    <w:rsid w:val="00933EA6"/>
    <w:rsid w:val="0094195D"/>
    <w:rsid w:val="00945D27"/>
    <w:rsid w:val="00951DE9"/>
    <w:rsid w:val="00962D1C"/>
    <w:rsid w:val="009676DC"/>
    <w:rsid w:val="00980D2D"/>
    <w:rsid w:val="00980F8C"/>
    <w:rsid w:val="00982278"/>
    <w:rsid w:val="00990C49"/>
    <w:rsid w:val="00996E4B"/>
    <w:rsid w:val="009B32AB"/>
    <w:rsid w:val="009D1106"/>
    <w:rsid w:val="009F55B7"/>
    <w:rsid w:val="00A030DB"/>
    <w:rsid w:val="00A0586B"/>
    <w:rsid w:val="00A06804"/>
    <w:rsid w:val="00A115F8"/>
    <w:rsid w:val="00A4775A"/>
    <w:rsid w:val="00A572AF"/>
    <w:rsid w:val="00A66ECB"/>
    <w:rsid w:val="00A72325"/>
    <w:rsid w:val="00A76472"/>
    <w:rsid w:val="00A77BAB"/>
    <w:rsid w:val="00A77F23"/>
    <w:rsid w:val="00AA0DE9"/>
    <w:rsid w:val="00AA244B"/>
    <w:rsid w:val="00AB1670"/>
    <w:rsid w:val="00AB42B5"/>
    <w:rsid w:val="00AB6B00"/>
    <w:rsid w:val="00AB6FAF"/>
    <w:rsid w:val="00AE10A5"/>
    <w:rsid w:val="00AE360D"/>
    <w:rsid w:val="00AE5EC2"/>
    <w:rsid w:val="00AF05AB"/>
    <w:rsid w:val="00AF21D0"/>
    <w:rsid w:val="00AF6A4C"/>
    <w:rsid w:val="00B04328"/>
    <w:rsid w:val="00B047D3"/>
    <w:rsid w:val="00B05CD7"/>
    <w:rsid w:val="00B06F41"/>
    <w:rsid w:val="00B254B8"/>
    <w:rsid w:val="00B30BA7"/>
    <w:rsid w:val="00B457AD"/>
    <w:rsid w:val="00B56D73"/>
    <w:rsid w:val="00B6353B"/>
    <w:rsid w:val="00B72F5D"/>
    <w:rsid w:val="00B733F3"/>
    <w:rsid w:val="00B75D95"/>
    <w:rsid w:val="00B76498"/>
    <w:rsid w:val="00B817A7"/>
    <w:rsid w:val="00B828F8"/>
    <w:rsid w:val="00B9005F"/>
    <w:rsid w:val="00B952F2"/>
    <w:rsid w:val="00B96EAE"/>
    <w:rsid w:val="00BA5A3B"/>
    <w:rsid w:val="00BC0561"/>
    <w:rsid w:val="00BC56E0"/>
    <w:rsid w:val="00BC72DB"/>
    <w:rsid w:val="00BD4E58"/>
    <w:rsid w:val="00BE76B8"/>
    <w:rsid w:val="00BF6BEC"/>
    <w:rsid w:val="00C06304"/>
    <w:rsid w:val="00C122CC"/>
    <w:rsid w:val="00C17087"/>
    <w:rsid w:val="00C204E7"/>
    <w:rsid w:val="00C27926"/>
    <w:rsid w:val="00C3723A"/>
    <w:rsid w:val="00C7259A"/>
    <w:rsid w:val="00C76943"/>
    <w:rsid w:val="00C91630"/>
    <w:rsid w:val="00C94B1A"/>
    <w:rsid w:val="00CA54F0"/>
    <w:rsid w:val="00CA6658"/>
    <w:rsid w:val="00CB186B"/>
    <w:rsid w:val="00CC31AC"/>
    <w:rsid w:val="00CD3C24"/>
    <w:rsid w:val="00CE2D1D"/>
    <w:rsid w:val="00CE70D8"/>
    <w:rsid w:val="00D001CA"/>
    <w:rsid w:val="00D10956"/>
    <w:rsid w:val="00D12049"/>
    <w:rsid w:val="00D14CE8"/>
    <w:rsid w:val="00D25064"/>
    <w:rsid w:val="00D25E71"/>
    <w:rsid w:val="00D33C0A"/>
    <w:rsid w:val="00D50FF9"/>
    <w:rsid w:val="00D54F49"/>
    <w:rsid w:val="00D55366"/>
    <w:rsid w:val="00D655DF"/>
    <w:rsid w:val="00D67AE3"/>
    <w:rsid w:val="00D71E9E"/>
    <w:rsid w:val="00D735AF"/>
    <w:rsid w:val="00D85AF4"/>
    <w:rsid w:val="00D97B10"/>
    <w:rsid w:val="00DA0438"/>
    <w:rsid w:val="00DC087A"/>
    <w:rsid w:val="00DC13C7"/>
    <w:rsid w:val="00DC7BD2"/>
    <w:rsid w:val="00DF2519"/>
    <w:rsid w:val="00E002C0"/>
    <w:rsid w:val="00E00F03"/>
    <w:rsid w:val="00E02964"/>
    <w:rsid w:val="00E10527"/>
    <w:rsid w:val="00E40617"/>
    <w:rsid w:val="00E6555B"/>
    <w:rsid w:val="00E72F46"/>
    <w:rsid w:val="00E77E2B"/>
    <w:rsid w:val="00E84589"/>
    <w:rsid w:val="00E86AE0"/>
    <w:rsid w:val="00E86E59"/>
    <w:rsid w:val="00E877E8"/>
    <w:rsid w:val="00EA07AE"/>
    <w:rsid w:val="00EE10A6"/>
    <w:rsid w:val="00EE3F4F"/>
    <w:rsid w:val="00EE635A"/>
    <w:rsid w:val="00EE7291"/>
    <w:rsid w:val="00EF24FC"/>
    <w:rsid w:val="00F147CD"/>
    <w:rsid w:val="00F16F5F"/>
    <w:rsid w:val="00F17507"/>
    <w:rsid w:val="00F30B9F"/>
    <w:rsid w:val="00F31AB4"/>
    <w:rsid w:val="00F46696"/>
    <w:rsid w:val="00F56F16"/>
    <w:rsid w:val="00F613E5"/>
    <w:rsid w:val="00F76BDE"/>
    <w:rsid w:val="00F84E7B"/>
    <w:rsid w:val="00FC1D28"/>
    <w:rsid w:val="00FD696A"/>
    <w:rsid w:val="00FE0AC4"/>
    <w:rsid w:val="00FE2C83"/>
    <w:rsid w:val="00FE38C7"/>
    <w:rsid w:val="00FF08CE"/>
    <w:rsid w:val="00FF12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BA0556"/>
  <w15:docId w15:val="{758BAD57-CF24-4214-A7DE-27E1BC4F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6BDE"/>
    <w:pPr>
      <w:spacing w:after="0"/>
    </w:pPr>
  </w:style>
  <w:style w:type="paragraph" w:styleId="Kop1">
    <w:name w:val="heading 1"/>
    <w:basedOn w:val="Standaard"/>
    <w:next w:val="Standaard"/>
    <w:link w:val="Kop1Char"/>
    <w:uiPriority w:val="9"/>
    <w:qFormat/>
    <w:rsid w:val="0063404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D005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D0055"/>
  </w:style>
  <w:style w:type="paragraph" w:styleId="Voettekst">
    <w:name w:val="footer"/>
    <w:basedOn w:val="Standaard"/>
    <w:link w:val="VoettekstChar"/>
    <w:uiPriority w:val="99"/>
    <w:unhideWhenUsed/>
    <w:rsid w:val="008D005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D0055"/>
  </w:style>
  <w:style w:type="paragraph" w:styleId="Ballontekst">
    <w:name w:val="Balloon Text"/>
    <w:basedOn w:val="Standaard"/>
    <w:link w:val="BallontekstChar"/>
    <w:uiPriority w:val="99"/>
    <w:semiHidden/>
    <w:unhideWhenUsed/>
    <w:rsid w:val="008D005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D0055"/>
    <w:rPr>
      <w:rFonts w:ascii="Tahoma" w:hAnsi="Tahoma" w:cs="Tahoma"/>
      <w:sz w:val="16"/>
      <w:szCs w:val="16"/>
    </w:rPr>
  </w:style>
  <w:style w:type="paragraph" w:styleId="Lijstalinea">
    <w:name w:val="List Paragraph"/>
    <w:basedOn w:val="Standaard"/>
    <w:uiPriority w:val="34"/>
    <w:qFormat/>
    <w:rsid w:val="008D0055"/>
    <w:pPr>
      <w:ind w:left="720"/>
      <w:contextualSpacing/>
    </w:pPr>
  </w:style>
  <w:style w:type="table" w:styleId="Tabelraster">
    <w:name w:val="Table Grid"/>
    <w:basedOn w:val="Standaardtabel"/>
    <w:uiPriority w:val="59"/>
    <w:rsid w:val="008D0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unhideWhenUsed/>
    <w:rsid w:val="00181B8D"/>
    <w:rPr>
      <w:sz w:val="16"/>
      <w:szCs w:val="16"/>
    </w:rPr>
  </w:style>
  <w:style w:type="paragraph" w:styleId="Tekstopmerking">
    <w:name w:val="annotation text"/>
    <w:basedOn w:val="Standaard"/>
    <w:link w:val="TekstopmerkingChar"/>
    <w:uiPriority w:val="99"/>
    <w:semiHidden/>
    <w:unhideWhenUsed/>
    <w:rsid w:val="00181B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1B8D"/>
    <w:rPr>
      <w:sz w:val="20"/>
      <w:szCs w:val="20"/>
    </w:rPr>
  </w:style>
  <w:style w:type="paragraph" w:styleId="Onderwerpvanopmerking">
    <w:name w:val="annotation subject"/>
    <w:basedOn w:val="Tekstopmerking"/>
    <w:next w:val="Tekstopmerking"/>
    <w:link w:val="OnderwerpvanopmerkingChar"/>
    <w:uiPriority w:val="99"/>
    <w:semiHidden/>
    <w:unhideWhenUsed/>
    <w:rsid w:val="00181B8D"/>
    <w:rPr>
      <w:b/>
      <w:bCs/>
    </w:rPr>
  </w:style>
  <w:style w:type="character" w:customStyle="1" w:styleId="OnderwerpvanopmerkingChar">
    <w:name w:val="Onderwerp van opmerking Char"/>
    <w:basedOn w:val="TekstopmerkingChar"/>
    <w:link w:val="Onderwerpvanopmerking"/>
    <w:uiPriority w:val="99"/>
    <w:semiHidden/>
    <w:rsid w:val="00181B8D"/>
    <w:rPr>
      <w:b/>
      <w:bCs/>
      <w:sz w:val="20"/>
      <w:szCs w:val="20"/>
    </w:rPr>
  </w:style>
  <w:style w:type="character" w:styleId="Hyperlink">
    <w:name w:val="Hyperlink"/>
    <w:basedOn w:val="Standaardalinea-lettertype"/>
    <w:uiPriority w:val="99"/>
    <w:unhideWhenUsed/>
    <w:rsid w:val="002F5788"/>
    <w:rPr>
      <w:color w:val="0000FF" w:themeColor="hyperlink"/>
      <w:u w:val="single"/>
    </w:rPr>
  </w:style>
  <w:style w:type="character" w:styleId="GevolgdeHyperlink">
    <w:name w:val="FollowedHyperlink"/>
    <w:basedOn w:val="Standaardalinea-lettertype"/>
    <w:uiPriority w:val="99"/>
    <w:semiHidden/>
    <w:unhideWhenUsed/>
    <w:rsid w:val="002F5788"/>
    <w:rPr>
      <w:color w:val="800080" w:themeColor="followedHyperlink"/>
      <w:u w:val="single"/>
    </w:rPr>
  </w:style>
  <w:style w:type="paragraph" w:styleId="Normaalweb">
    <w:name w:val="Normal (Web)"/>
    <w:basedOn w:val="Standaard"/>
    <w:uiPriority w:val="99"/>
    <w:semiHidden/>
    <w:unhideWhenUsed/>
    <w:rsid w:val="0002349E"/>
    <w:pPr>
      <w:spacing w:after="100" w:afterAutospacing="1" w:line="240" w:lineRule="auto"/>
    </w:pPr>
    <w:rPr>
      <w:rFonts w:ascii="Times New Roman" w:eastAsia="Times New Roman" w:hAnsi="Times New Roman" w:cs="Times New Roman"/>
      <w:sz w:val="24"/>
      <w:szCs w:val="24"/>
      <w:lang w:val="en-GB" w:eastAsia="en-GB"/>
    </w:rPr>
  </w:style>
  <w:style w:type="character" w:customStyle="1" w:styleId="Kop1Char">
    <w:name w:val="Kop 1 Char"/>
    <w:basedOn w:val="Standaardalinea-lettertype"/>
    <w:link w:val="Kop1"/>
    <w:uiPriority w:val="9"/>
    <w:rsid w:val="00634044"/>
    <w:rPr>
      <w:rFonts w:asciiTheme="majorHAnsi" w:eastAsiaTheme="majorEastAsia" w:hAnsiTheme="majorHAnsi" w:cstheme="majorBidi"/>
      <w:color w:val="365F91" w:themeColor="accent1" w:themeShade="BF"/>
      <w:sz w:val="32"/>
      <w:szCs w:val="32"/>
    </w:rPr>
  </w:style>
  <w:style w:type="paragraph" w:styleId="Voetnoottekst">
    <w:name w:val="footnote text"/>
    <w:basedOn w:val="Standaard"/>
    <w:link w:val="VoetnoottekstChar"/>
    <w:uiPriority w:val="99"/>
    <w:semiHidden/>
    <w:unhideWhenUsed/>
    <w:rsid w:val="009D1106"/>
    <w:pPr>
      <w:spacing w:line="240" w:lineRule="auto"/>
    </w:pPr>
    <w:rPr>
      <w:sz w:val="20"/>
      <w:szCs w:val="20"/>
      <w:lang w:val="en-GB"/>
    </w:rPr>
  </w:style>
  <w:style w:type="character" w:customStyle="1" w:styleId="VoetnoottekstChar">
    <w:name w:val="Voetnoottekst Char"/>
    <w:basedOn w:val="Standaardalinea-lettertype"/>
    <w:link w:val="Voetnoottekst"/>
    <w:uiPriority w:val="99"/>
    <w:semiHidden/>
    <w:rsid w:val="009D1106"/>
    <w:rPr>
      <w:sz w:val="20"/>
      <w:szCs w:val="20"/>
      <w:lang w:val="en-GB"/>
    </w:rPr>
  </w:style>
  <w:style w:type="character" w:styleId="Voetnootmarkering">
    <w:name w:val="footnote reference"/>
    <w:basedOn w:val="Standaardalinea-lettertype"/>
    <w:uiPriority w:val="99"/>
    <w:semiHidden/>
    <w:unhideWhenUsed/>
    <w:rsid w:val="009D1106"/>
    <w:rPr>
      <w:vertAlign w:val="superscript"/>
    </w:rPr>
  </w:style>
  <w:style w:type="paragraph" w:styleId="Revisie">
    <w:name w:val="Revision"/>
    <w:hidden/>
    <w:uiPriority w:val="99"/>
    <w:semiHidden/>
    <w:rsid w:val="001C74F1"/>
    <w:pPr>
      <w:spacing w:after="0" w:line="240" w:lineRule="auto"/>
    </w:pPr>
  </w:style>
  <w:style w:type="character" w:customStyle="1" w:styleId="UnresolvedMention1">
    <w:name w:val="Unresolved Mention1"/>
    <w:basedOn w:val="Standaardalinea-lettertype"/>
    <w:uiPriority w:val="99"/>
    <w:semiHidden/>
    <w:unhideWhenUsed/>
    <w:rsid w:val="00262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43826">
      <w:bodyDiv w:val="1"/>
      <w:marLeft w:val="0"/>
      <w:marRight w:val="0"/>
      <w:marTop w:val="0"/>
      <w:marBottom w:val="0"/>
      <w:divBdr>
        <w:top w:val="none" w:sz="0" w:space="0" w:color="auto"/>
        <w:left w:val="none" w:sz="0" w:space="0" w:color="auto"/>
        <w:bottom w:val="none" w:sz="0" w:space="0" w:color="auto"/>
        <w:right w:val="none" w:sz="0" w:space="0" w:color="auto"/>
      </w:divBdr>
      <w:divsChild>
        <w:div w:id="1634095980">
          <w:marLeft w:val="0"/>
          <w:marRight w:val="0"/>
          <w:marTop w:val="780"/>
          <w:marBottom w:val="300"/>
          <w:divBdr>
            <w:top w:val="none" w:sz="0" w:space="0" w:color="auto"/>
            <w:left w:val="none" w:sz="0" w:space="0" w:color="auto"/>
            <w:bottom w:val="none" w:sz="0" w:space="0" w:color="auto"/>
            <w:right w:val="none" w:sz="0" w:space="0" w:color="auto"/>
          </w:divBdr>
          <w:divsChild>
            <w:div w:id="2019576670">
              <w:marLeft w:val="0"/>
              <w:marRight w:val="0"/>
              <w:marTop w:val="0"/>
              <w:marBottom w:val="0"/>
              <w:divBdr>
                <w:top w:val="none" w:sz="0" w:space="0" w:color="auto"/>
                <w:left w:val="none" w:sz="0" w:space="0" w:color="auto"/>
                <w:bottom w:val="none" w:sz="0" w:space="0" w:color="auto"/>
                <w:right w:val="none" w:sz="0" w:space="0" w:color="auto"/>
              </w:divBdr>
              <w:divsChild>
                <w:div w:id="1097673724">
                  <w:marLeft w:val="0"/>
                  <w:marRight w:val="0"/>
                  <w:marTop w:val="0"/>
                  <w:marBottom w:val="0"/>
                  <w:divBdr>
                    <w:top w:val="none" w:sz="0" w:space="0" w:color="auto"/>
                    <w:left w:val="none" w:sz="0" w:space="0" w:color="auto"/>
                    <w:bottom w:val="none" w:sz="0" w:space="0" w:color="auto"/>
                    <w:right w:val="none" w:sz="0" w:space="0" w:color="auto"/>
                  </w:divBdr>
                  <w:divsChild>
                    <w:div w:id="1841387468">
                      <w:marLeft w:val="0"/>
                      <w:marRight w:val="0"/>
                      <w:marTop w:val="0"/>
                      <w:marBottom w:val="0"/>
                      <w:divBdr>
                        <w:top w:val="none" w:sz="0" w:space="0" w:color="auto"/>
                        <w:left w:val="none" w:sz="0" w:space="0" w:color="auto"/>
                        <w:bottom w:val="none" w:sz="0" w:space="0" w:color="auto"/>
                        <w:right w:val="none" w:sz="0" w:space="0" w:color="auto"/>
                      </w:divBdr>
                      <w:divsChild>
                        <w:div w:id="1698658909">
                          <w:marLeft w:val="0"/>
                          <w:marRight w:val="0"/>
                          <w:marTop w:val="0"/>
                          <w:marBottom w:val="0"/>
                          <w:divBdr>
                            <w:top w:val="none" w:sz="0" w:space="0" w:color="auto"/>
                            <w:left w:val="none" w:sz="0" w:space="0" w:color="auto"/>
                            <w:bottom w:val="none" w:sz="0" w:space="0" w:color="auto"/>
                            <w:right w:val="none" w:sz="0" w:space="0" w:color="auto"/>
                          </w:divBdr>
                          <w:divsChild>
                            <w:div w:id="1308511563">
                              <w:marLeft w:val="0"/>
                              <w:marRight w:val="0"/>
                              <w:marTop w:val="0"/>
                              <w:marBottom w:val="0"/>
                              <w:divBdr>
                                <w:top w:val="none" w:sz="0" w:space="0" w:color="auto"/>
                                <w:left w:val="none" w:sz="0" w:space="0" w:color="auto"/>
                                <w:bottom w:val="none" w:sz="0" w:space="0" w:color="auto"/>
                                <w:right w:val="none" w:sz="0" w:space="0" w:color="auto"/>
                              </w:divBdr>
                              <w:divsChild>
                                <w:div w:id="20715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66562">
      <w:bodyDiv w:val="1"/>
      <w:marLeft w:val="0"/>
      <w:marRight w:val="0"/>
      <w:marTop w:val="0"/>
      <w:marBottom w:val="0"/>
      <w:divBdr>
        <w:top w:val="none" w:sz="0" w:space="0" w:color="auto"/>
        <w:left w:val="none" w:sz="0" w:space="0" w:color="auto"/>
        <w:bottom w:val="none" w:sz="0" w:space="0" w:color="auto"/>
        <w:right w:val="none" w:sz="0" w:space="0" w:color="auto"/>
      </w:divBdr>
    </w:div>
    <w:div w:id="478305084">
      <w:bodyDiv w:val="1"/>
      <w:marLeft w:val="0"/>
      <w:marRight w:val="0"/>
      <w:marTop w:val="0"/>
      <w:marBottom w:val="0"/>
      <w:divBdr>
        <w:top w:val="none" w:sz="0" w:space="0" w:color="auto"/>
        <w:left w:val="none" w:sz="0" w:space="0" w:color="auto"/>
        <w:bottom w:val="none" w:sz="0" w:space="0" w:color="auto"/>
        <w:right w:val="none" w:sz="0" w:space="0" w:color="auto"/>
      </w:divBdr>
    </w:div>
    <w:div w:id="624969927">
      <w:bodyDiv w:val="1"/>
      <w:marLeft w:val="0"/>
      <w:marRight w:val="0"/>
      <w:marTop w:val="0"/>
      <w:marBottom w:val="0"/>
      <w:divBdr>
        <w:top w:val="none" w:sz="0" w:space="0" w:color="auto"/>
        <w:left w:val="none" w:sz="0" w:space="0" w:color="auto"/>
        <w:bottom w:val="none" w:sz="0" w:space="0" w:color="auto"/>
        <w:right w:val="none" w:sz="0" w:space="0" w:color="auto"/>
      </w:divBdr>
      <w:divsChild>
        <w:div w:id="1576014156">
          <w:marLeft w:val="0"/>
          <w:marRight w:val="0"/>
          <w:marTop w:val="780"/>
          <w:marBottom w:val="300"/>
          <w:divBdr>
            <w:top w:val="none" w:sz="0" w:space="0" w:color="auto"/>
            <w:left w:val="none" w:sz="0" w:space="0" w:color="auto"/>
            <w:bottom w:val="none" w:sz="0" w:space="0" w:color="auto"/>
            <w:right w:val="none" w:sz="0" w:space="0" w:color="auto"/>
          </w:divBdr>
          <w:divsChild>
            <w:div w:id="1991782346">
              <w:marLeft w:val="0"/>
              <w:marRight w:val="0"/>
              <w:marTop w:val="0"/>
              <w:marBottom w:val="0"/>
              <w:divBdr>
                <w:top w:val="none" w:sz="0" w:space="0" w:color="auto"/>
                <w:left w:val="none" w:sz="0" w:space="0" w:color="auto"/>
                <w:bottom w:val="none" w:sz="0" w:space="0" w:color="auto"/>
                <w:right w:val="none" w:sz="0" w:space="0" w:color="auto"/>
              </w:divBdr>
              <w:divsChild>
                <w:div w:id="1430351823">
                  <w:marLeft w:val="0"/>
                  <w:marRight w:val="0"/>
                  <w:marTop w:val="0"/>
                  <w:marBottom w:val="0"/>
                  <w:divBdr>
                    <w:top w:val="none" w:sz="0" w:space="0" w:color="auto"/>
                    <w:left w:val="none" w:sz="0" w:space="0" w:color="auto"/>
                    <w:bottom w:val="none" w:sz="0" w:space="0" w:color="auto"/>
                    <w:right w:val="none" w:sz="0" w:space="0" w:color="auto"/>
                  </w:divBdr>
                  <w:divsChild>
                    <w:div w:id="1733770997">
                      <w:marLeft w:val="0"/>
                      <w:marRight w:val="0"/>
                      <w:marTop w:val="0"/>
                      <w:marBottom w:val="0"/>
                      <w:divBdr>
                        <w:top w:val="none" w:sz="0" w:space="0" w:color="auto"/>
                        <w:left w:val="none" w:sz="0" w:space="0" w:color="auto"/>
                        <w:bottom w:val="none" w:sz="0" w:space="0" w:color="auto"/>
                        <w:right w:val="none" w:sz="0" w:space="0" w:color="auto"/>
                      </w:divBdr>
                      <w:divsChild>
                        <w:div w:id="342558626">
                          <w:marLeft w:val="0"/>
                          <w:marRight w:val="0"/>
                          <w:marTop w:val="0"/>
                          <w:marBottom w:val="0"/>
                          <w:divBdr>
                            <w:top w:val="none" w:sz="0" w:space="0" w:color="auto"/>
                            <w:left w:val="none" w:sz="0" w:space="0" w:color="auto"/>
                            <w:bottom w:val="none" w:sz="0" w:space="0" w:color="auto"/>
                            <w:right w:val="none" w:sz="0" w:space="0" w:color="auto"/>
                          </w:divBdr>
                          <w:divsChild>
                            <w:div w:id="1071344922">
                              <w:marLeft w:val="0"/>
                              <w:marRight w:val="0"/>
                              <w:marTop w:val="0"/>
                              <w:marBottom w:val="0"/>
                              <w:divBdr>
                                <w:top w:val="none" w:sz="0" w:space="0" w:color="auto"/>
                                <w:left w:val="none" w:sz="0" w:space="0" w:color="auto"/>
                                <w:bottom w:val="none" w:sz="0" w:space="0" w:color="auto"/>
                                <w:right w:val="none" w:sz="0" w:space="0" w:color="auto"/>
                              </w:divBdr>
                              <w:divsChild>
                                <w:div w:id="10397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439561">
      <w:bodyDiv w:val="1"/>
      <w:marLeft w:val="0"/>
      <w:marRight w:val="0"/>
      <w:marTop w:val="0"/>
      <w:marBottom w:val="0"/>
      <w:divBdr>
        <w:top w:val="none" w:sz="0" w:space="0" w:color="auto"/>
        <w:left w:val="none" w:sz="0" w:space="0" w:color="auto"/>
        <w:bottom w:val="none" w:sz="0" w:space="0" w:color="auto"/>
        <w:right w:val="none" w:sz="0" w:space="0" w:color="auto"/>
      </w:divBdr>
      <w:divsChild>
        <w:div w:id="2047294414">
          <w:marLeft w:val="0"/>
          <w:marRight w:val="0"/>
          <w:marTop w:val="0"/>
          <w:marBottom w:val="270"/>
          <w:divBdr>
            <w:top w:val="none" w:sz="0" w:space="0" w:color="auto"/>
            <w:left w:val="none" w:sz="0" w:space="0" w:color="auto"/>
            <w:bottom w:val="none" w:sz="0" w:space="0" w:color="auto"/>
            <w:right w:val="none" w:sz="0" w:space="0" w:color="auto"/>
          </w:divBdr>
          <w:divsChild>
            <w:div w:id="221524575">
              <w:marLeft w:val="0"/>
              <w:marRight w:val="0"/>
              <w:marTop w:val="0"/>
              <w:marBottom w:val="0"/>
              <w:divBdr>
                <w:top w:val="none" w:sz="0" w:space="0" w:color="auto"/>
                <w:left w:val="none" w:sz="0" w:space="0" w:color="auto"/>
                <w:bottom w:val="none" w:sz="0" w:space="0" w:color="auto"/>
                <w:right w:val="none" w:sz="0" w:space="0" w:color="auto"/>
              </w:divBdr>
              <w:divsChild>
                <w:div w:id="534851851">
                  <w:marLeft w:val="120"/>
                  <w:marRight w:val="0"/>
                  <w:marTop w:val="180"/>
                  <w:marBottom w:val="0"/>
                  <w:divBdr>
                    <w:top w:val="none" w:sz="0" w:space="0" w:color="auto"/>
                    <w:left w:val="none" w:sz="0" w:space="0" w:color="auto"/>
                    <w:bottom w:val="none" w:sz="0" w:space="0" w:color="auto"/>
                    <w:right w:val="none" w:sz="0" w:space="0" w:color="auto"/>
                  </w:divBdr>
                  <w:divsChild>
                    <w:div w:id="1868255612">
                      <w:marLeft w:val="0"/>
                      <w:marRight w:val="0"/>
                      <w:marTop w:val="255"/>
                      <w:marBottom w:val="0"/>
                      <w:divBdr>
                        <w:top w:val="none" w:sz="0" w:space="0" w:color="auto"/>
                        <w:left w:val="none" w:sz="0" w:space="0" w:color="auto"/>
                        <w:bottom w:val="none" w:sz="0" w:space="0" w:color="auto"/>
                        <w:right w:val="none" w:sz="0" w:space="0" w:color="auto"/>
                      </w:divBdr>
                      <w:divsChild>
                        <w:div w:id="2051150191">
                          <w:marLeft w:val="0"/>
                          <w:marRight w:val="0"/>
                          <w:marTop w:val="0"/>
                          <w:marBottom w:val="0"/>
                          <w:divBdr>
                            <w:top w:val="none" w:sz="0" w:space="0" w:color="auto"/>
                            <w:left w:val="none" w:sz="0" w:space="0" w:color="auto"/>
                            <w:bottom w:val="none" w:sz="0" w:space="0" w:color="auto"/>
                            <w:right w:val="none" w:sz="0" w:space="0" w:color="auto"/>
                          </w:divBdr>
                          <w:divsChild>
                            <w:div w:id="1644315816">
                              <w:marLeft w:val="0"/>
                              <w:marRight w:val="0"/>
                              <w:marTop w:val="0"/>
                              <w:marBottom w:val="0"/>
                              <w:divBdr>
                                <w:top w:val="none" w:sz="0" w:space="0" w:color="auto"/>
                                <w:left w:val="none" w:sz="0" w:space="0" w:color="auto"/>
                                <w:bottom w:val="none" w:sz="0" w:space="0" w:color="auto"/>
                                <w:right w:val="none" w:sz="0" w:space="0" w:color="auto"/>
                              </w:divBdr>
                              <w:divsChild>
                                <w:div w:id="14113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easydus.com/project/6573b484-e22d-48c9-843d-3a95d77c9b60/form/1?sig=fea53c4fa288f8689a1c1e86b74dce862eae5be9665cf7e476619fb5adb9fb1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enny.gerdes-vermeulen@wur.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gieorgaan-sia.nl/onderzoeksfinanciering/Voedsel+en+Groen" TargetMode="External"/><Relationship Id="rId5" Type="http://schemas.openxmlformats.org/officeDocument/2006/relationships/numbering" Target="numbering.xml"/><Relationship Id="rId15" Type="http://schemas.openxmlformats.org/officeDocument/2006/relationships/hyperlink" Target="mailto:kennis.opmaat@wur.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opmaat@wur.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B160061B6CC543942C13BA5CD44E7E" ma:contentTypeVersion="4" ma:contentTypeDescription="Een nieuw document maken." ma:contentTypeScope="" ma:versionID="fee776288b3e8116fbf7e42c7a40047a">
  <xsd:schema xmlns:xsd="http://www.w3.org/2001/XMLSchema" xmlns:xs="http://www.w3.org/2001/XMLSchema" xmlns:p="http://schemas.microsoft.com/office/2006/metadata/properties" xmlns:ns2="8e1c18a1-6767-4628-8b67-bf3c857d2500" targetNamespace="http://schemas.microsoft.com/office/2006/metadata/properties" ma:root="true" ma:fieldsID="1b965e428c740fec8c3654f40ffa16c6" ns2:_="">
    <xsd:import namespace="8e1c18a1-6767-4628-8b67-bf3c857d25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c18a1-6767-4628-8b67-bf3c857d2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E3117-1F0A-42D9-AACD-DD38856D40E4}">
  <ds:schemaRefs>
    <ds:schemaRef ds:uri="http://schemas.microsoft.com/sharepoint/v3/contenttype/forms"/>
  </ds:schemaRefs>
</ds:datastoreItem>
</file>

<file path=customXml/itemProps2.xml><?xml version="1.0" encoding="utf-8"?>
<ds:datastoreItem xmlns:ds="http://schemas.openxmlformats.org/officeDocument/2006/customXml" ds:itemID="{3C94D600-50C5-461D-B8DC-81330BAD7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c18a1-6767-4628-8b67-bf3c857d2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F101E-326D-4AF2-BE40-2961CC23A4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2C56D9-B8AB-4862-8C20-939A86F1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1719</Words>
  <Characters>9455</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UR</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Zondervan, Charon</dc:creator>
  <cp:lastModifiedBy>Wijnie van Eck</cp:lastModifiedBy>
  <cp:revision>19</cp:revision>
  <cp:lastPrinted>2020-05-28T10:02:00Z</cp:lastPrinted>
  <dcterms:created xsi:type="dcterms:W3CDTF">2020-10-23T12:31:00Z</dcterms:created>
  <dcterms:modified xsi:type="dcterms:W3CDTF">2020-10-29T15:45:00Z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0x0101004DB160061B6CC543942C13BA5CD44E7E</vt:lpwstr>
  </property>
</Properties>
</file>